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4DB23" w14:textId="77777777" w:rsidR="002717D9" w:rsidRDefault="00121D1E" w:rsidP="002717D9">
      <w:pPr>
        <w:rPr>
          <w:rFonts w:ascii="Urbane Demi Bold" w:hAnsi="Urbane Demi Bold"/>
          <w:b/>
          <w:bCs/>
          <w:color w:val="000000" w:themeColor="text1"/>
          <w:sz w:val="52"/>
          <w:szCs w:val="48"/>
        </w:rPr>
      </w:pPr>
      <w:r>
        <w:t xml:space="preserve"> </w:t>
      </w:r>
      <w:r w:rsidR="002717D9">
        <w:rPr>
          <w:rFonts w:ascii="Urbane Demi Bold" w:hAnsi="Urbane Demi Bold"/>
          <w:b/>
          <w:bCs/>
          <w:noProof/>
          <w:color w:val="FFFFFF" w:themeColor="background1"/>
          <w:sz w:val="52"/>
          <w:szCs w:val="48"/>
        </w:rPr>
        <w:drawing>
          <wp:anchor distT="0" distB="0" distL="114300" distR="114300" simplePos="0" relativeHeight="251658241" behindDoc="1" locked="0" layoutInCell="1" allowOverlap="1" wp14:anchorId="1FEC3988" wp14:editId="4467DCD7">
            <wp:simplePos x="0" y="0"/>
            <wp:positionH relativeFrom="column">
              <wp:posOffset>3316752</wp:posOffset>
            </wp:positionH>
            <wp:positionV relativeFrom="page">
              <wp:posOffset>718918</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14:paraId="2E57A981" w14:textId="77777777" w:rsidR="002717D9" w:rsidRDefault="002717D9" w:rsidP="002717D9">
      <w:pPr>
        <w:rPr>
          <w:rFonts w:ascii="Urbane Demi Bold" w:hAnsi="Urbane Demi Bold"/>
          <w:b/>
          <w:bCs/>
          <w:color w:val="000000" w:themeColor="text1"/>
          <w:sz w:val="52"/>
          <w:szCs w:val="48"/>
        </w:rPr>
      </w:pPr>
    </w:p>
    <w:p w14:paraId="61D0DFEF" w14:textId="77777777" w:rsidR="00E84812" w:rsidRDefault="00E84812" w:rsidP="00E84812">
      <w:pPr>
        <w:pStyle w:val="Heading2"/>
        <w:rPr>
          <w:sz w:val="44"/>
          <w:szCs w:val="44"/>
        </w:rPr>
      </w:pPr>
    </w:p>
    <w:p w14:paraId="222B09F9" w14:textId="6C81FE11" w:rsidR="002717D9" w:rsidRPr="00E84812" w:rsidRDefault="3D3D2F59" w:rsidP="00E84812">
      <w:pPr>
        <w:pStyle w:val="Heading2"/>
        <w:rPr>
          <w:sz w:val="40"/>
          <w:szCs w:val="40"/>
        </w:rPr>
      </w:pPr>
      <w:r w:rsidRPr="00E84812">
        <w:rPr>
          <w:rStyle w:val="Heading1Char"/>
        </w:rPr>
        <w:t>Enterprise Manager</w:t>
      </w:r>
      <w:r w:rsidRPr="4E47C545">
        <w:rPr>
          <w:sz w:val="44"/>
          <w:szCs w:val="44"/>
        </w:rPr>
        <w:t xml:space="preserve"> </w:t>
      </w:r>
      <w:r w:rsidR="00B852C0">
        <w:br/>
      </w:r>
      <w:r w:rsidR="22F374A4" w:rsidRPr="00E84812">
        <w:t>Closing date</w:t>
      </w:r>
      <w:r w:rsidR="006B5104">
        <w:t>:</w:t>
      </w:r>
      <w:r w:rsidR="22F374A4" w:rsidRPr="00E84812">
        <w:t xml:space="preserve"> </w:t>
      </w:r>
      <w:r w:rsidR="69915BB3" w:rsidRPr="00E84812">
        <w:t xml:space="preserve">midnight on </w:t>
      </w:r>
      <w:r w:rsidR="496FEC07" w:rsidRPr="00E84812">
        <w:t xml:space="preserve">Sunday </w:t>
      </w:r>
      <w:r w:rsidR="2DDDD01D" w:rsidRPr="00E84812">
        <w:t>16th</w:t>
      </w:r>
      <w:r w:rsidR="496FEC07" w:rsidRPr="00E84812">
        <w:t xml:space="preserve"> March 2025</w:t>
      </w:r>
      <w:r w:rsidR="00B852C0">
        <w:br/>
      </w:r>
      <w:r w:rsidR="002717D9">
        <w:rPr>
          <w:rFonts w:ascii="Urbane Demi Bold" w:hAnsi="Urbane Demi Bold"/>
          <w:b w:val="0"/>
          <w:bCs/>
          <w:noProof/>
          <w:color w:val="FFFFFF" w:themeColor="background1"/>
          <w:sz w:val="52"/>
          <w:szCs w:val="48"/>
        </w:rPr>
        <w:drawing>
          <wp:anchor distT="0" distB="0" distL="114300" distR="114300" simplePos="0" relativeHeight="251658242" behindDoc="1" locked="0" layoutInCell="1" allowOverlap="1" wp14:anchorId="5F8FF40D" wp14:editId="43CED6E9">
            <wp:simplePos x="0" y="0"/>
            <wp:positionH relativeFrom="margin">
              <wp:align>left</wp:align>
            </wp:positionH>
            <wp:positionV relativeFrom="page">
              <wp:posOffset>4001135</wp:posOffset>
            </wp:positionV>
            <wp:extent cx="1776730" cy="1776730"/>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3BF2FB44" w14:textId="739E2815" w:rsidR="002717D9" w:rsidRDefault="002717D9" w:rsidP="002717D9">
      <w:pPr>
        <w:jc w:val="center"/>
        <w:rPr>
          <w:rFonts w:ascii="Urbane Demi Bold" w:hAnsi="Urbane Demi Bold"/>
          <w:b/>
          <w:bCs/>
          <w:color w:val="FFFFFF" w:themeColor="background1"/>
          <w:sz w:val="52"/>
          <w:szCs w:val="48"/>
        </w:rPr>
      </w:pPr>
    </w:p>
    <w:p w14:paraId="1574994E" w14:textId="7ADABCF6" w:rsidR="002717D9" w:rsidRDefault="002717D9" w:rsidP="006B3B06">
      <w:pPr>
        <w:rPr>
          <w:rFonts w:ascii="Urbane Demi Bold" w:hAnsi="Urbane Demi Bold"/>
          <w:b/>
          <w:bCs/>
          <w:color w:val="FFFFFF" w:themeColor="background1"/>
          <w:sz w:val="52"/>
          <w:szCs w:val="52"/>
        </w:rPr>
      </w:pPr>
    </w:p>
    <w:p w14:paraId="2657D3F1" w14:textId="58882AB1" w:rsidR="002717D9" w:rsidRDefault="002717D9" w:rsidP="002717D9">
      <w:pPr>
        <w:jc w:val="center"/>
        <w:rPr>
          <w:rFonts w:ascii="Urbane Demi Bold" w:hAnsi="Urbane Demi Bold"/>
          <w:b/>
          <w:bCs/>
          <w:color w:val="FFFFFF" w:themeColor="background1"/>
          <w:sz w:val="52"/>
          <w:szCs w:val="48"/>
        </w:rPr>
      </w:pPr>
    </w:p>
    <w:p w14:paraId="4AC5BDE6" w14:textId="77777777" w:rsidR="00E84812" w:rsidRDefault="00E84812" w:rsidP="002717D9">
      <w:pPr>
        <w:jc w:val="center"/>
        <w:rPr>
          <w:rFonts w:ascii="Urbane Demi Bold" w:hAnsi="Urbane Demi Bold"/>
          <w:b/>
          <w:bCs/>
          <w:color w:val="FFFFFF" w:themeColor="background1"/>
          <w:sz w:val="52"/>
          <w:szCs w:val="48"/>
        </w:rPr>
      </w:pPr>
    </w:p>
    <w:p w14:paraId="294EAAA2" w14:textId="3EAAE3F0" w:rsidR="002717D9" w:rsidRDefault="006B3B06" w:rsidP="00E84812">
      <w:pP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58243" behindDoc="1" locked="0" layoutInCell="1" allowOverlap="1" wp14:anchorId="228B329E" wp14:editId="57B979B4">
            <wp:simplePos x="0" y="0"/>
            <wp:positionH relativeFrom="margin">
              <wp:posOffset>50800</wp:posOffset>
            </wp:positionH>
            <wp:positionV relativeFrom="page">
              <wp:posOffset>8056880</wp:posOffset>
            </wp:positionV>
            <wp:extent cx="1781175" cy="1781175"/>
            <wp:effectExtent l="0" t="0" r="0" b="0"/>
            <wp:wrapTight wrapText="bothSides">
              <wp:wrapPolygon edited="0">
                <wp:start x="2541" y="0"/>
                <wp:lineTo x="2310" y="12244"/>
                <wp:lineTo x="5082" y="16171"/>
                <wp:lineTo x="9010" y="18712"/>
                <wp:lineTo x="8779" y="20791"/>
                <wp:lineTo x="12937" y="20791"/>
                <wp:lineTo x="13168" y="19405"/>
                <wp:lineTo x="12475" y="18943"/>
                <wp:lineTo x="10858" y="18712"/>
                <wp:lineTo x="10627" y="18712"/>
                <wp:lineTo x="8086" y="15016"/>
                <wp:lineTo x="12244" y="15016"/>
                <wp:lineTo x="19405" y="12706"/>
                <wp:lineTo x="18943" y="0"/>
                <wp:lineTo x="2541" y="0"/>
              </wp:wrapPolygon>
            </wp:wrapTight>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p>
    <w:p w14:paraId="69F0D615" w14:textId="73BC7CFD" w:rsidR="4E47C545" w:rsidRDefault="00E84812" w:rsidP="4E47C545">
      <w:pPr>
        <w:pStyle w:val="paragraph"/>
        <w:tabs>
          <w:tab w:val="left" w:pos="950"/>
        </w:tabs>
        <w:rPr>
          <w:rFonts w:ascii="Urbane Light" w:eastAsia="Urbane Light" w:hAnsi="Urbane Light" w:cs="Urbane Light"/>
          <w:color w:val="000000" w:themeColor="text1"/>
          <w:lang w:eastAsia="en-US"/>
        </w:rPr>
      </w:pPr>
      <w:r>
        <w:rPr>
          <w:noProof/>
        </w:rPr>
        <w:drawing>
          <wp:inline distT="0" distB="0" distL="0" distR="0" wp14:anchorId="2113ED33" wp14:editId="147F779A">
            <wp:extent cx="1776730" cy="1776730"/>
            <wp:effectExtent l="0" t="0" r="0" b="0"/>
            <wp:docPr id="1145456899"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inline>
        </w:drawing>
      </w:r>
    </w:p>
    <w:p w14:paraId="62450842" w14:textId="7B9AC88A" w:rsidR="4E47C545" w:rsidRDefault="4E47C545" w:rsidP="4E47C545">
      <w:pPr>
        <w:pStyle w:val="paragraph"/>
        <w:tabs>
          <w:tab w:val="left" w:pos="950"/>
        </w:tabs>
        <w:rPr>
          <w:rFonts w:ascii="Urbane Light" w:eastAsia="Urbane Light" w:hAnsi="Urbane Light" w:cs="Urbane Light"/>
          <w:color w:val="000000" w:themeColor="text1"/>
          <w:lang w:eastAsia="en-US"/>
        </w:rPr>
      </w:pPr>
    </w:p>
    <w:p w14:paraId="6FF14E50"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622D52D5"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5BD824EF"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40751023"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187FE6F3"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0DA4ED75"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3C840895"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256D5A71"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1F8F0D19"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77DADFA7" w14:textId="77777777" w:rsidR="00E84812" w:rsidRDefault="00E84812"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p>
    <w:p w14:paraId="531753C2" w14:textId="4DF62AF5" w:rsidR="00B60A6C" w:rsidRPr="0014146E" w:rsidRDefault="769A249E" w:rsidP="4E47C545">
      <w:pPr>
        <w:pStyle w:val="paragraph"/>
        <w:tabs>
          <w:tab w:val="left" w:pos="950"/>
        </w:tabs>
        <w:spacing w:before="0" w:beforeAutospacing="0" w:after="0" w:afterAutospacing="0"/>
        <w:textAlignment w:val="baseline"/>
        <w:rPr>
          <w:rFonts w:ascii="Urbane Light" w:eastAsia="Urbane Light" w:hAnsi="Urbane Light" w:cs="Urbane Light"/>
          <w:color w:val="000000" w:themeColor="text1"/>
          <w:lang w:eastAsia="en-US"/>
        </w:rPr>
      </w:pPr>
      <w:r w:rsidRPr="4E47C545">
        <w:rPr>
          <w:rFonts w:ascii="Urbane Light" w:eastAsia="Urbane Light" w:hAnsi="Urbane Light" w:cs="Urbane Light"/>
          <w:color w:val="000000" w:themeColor="text1"/>
          <w:lang w:eastAsia="en-US"/>
        </w:rPr>
        <w:t>Dear Applicant, </w:t>
      </w:r>
      <w:r w:rsidR="00ED4446">
        <w:br/>
      </w:r>
      <w:r w:rsidRPr="4E47C545">
        <w:rPr>
          <w:rFonts w:eastAsia="Urbane Light" w:cs="Urbane Light"/>
          <w:color w:val="000000" w:themeColor="text1"/>
          <w:lang w:eastAsia="en-US"/>
        </w:rPr>
        <w:t> </w:t>
      </w:r>
      <w:r w:rsidR="00ED4446">
        <w:br/>
      </w:r>
      <w:r w:rsidR="66C275FC" w:rsidRPr="4E47C545">
        <w:rPr>
          <w:rFonts w:ascii="Urbane Light" w:eastAsia="Urbane Light" w:hAnsi="Urbane Light" w:cs="Urbane Light"/>
          <w:color w:val="000000" w:themeColor="text1"/>
          <w:lang w:eastAsia="en-US"/>
        </w:rPr>
        <w:t>Thank you</w:t>
      </w:r>
      <w:r w:rsidRPr="4E47C545">
        <w:rPr>
          <w:rFonts w:ascii="Urbane Light" w:eastAsia="Urbane Light" w:hAnsi="Urbane Light" w:cs="Urbane Light"/>
          <w:color w:val="000000" w:themeColor="text1"/>
          <w:lang w:eastAsia="en-US"/>
        </w:rPr>
        <w:t xml:space="preserve"> for your interest in joining One Knowsley.  One Knowsley is the strategic place lead for the Voluntary, Community, Faith and Social Enterprise (VCFSE) sector in the borough; driving forward the Knowsley Better Together principles to secure a shared vision for Knowsley 2030.</w:t>
      </w:r>
    </w:p>
    <w:p w14:paraId="13B98A32" w14:textId="77777777" w:rsidR="00B60A6C" w:rsidRPr="0014146E" w:rsidRDefault="00B60A6C" w:rsidP="00ED4446">
      <w:pPr>
        <w:pStyle w:val="paragraph"/>
        <w:spacing w:before="0" w:beforeAutospacing="0" w:after="0" w:afterAutospacing="0"/>
        <w:textAlignment w:val="baseline"/>
        <w:rPr>
          <w:rFonts w:ascii="Urbane Light" w:eastAsia="Urbane Light" w:hAnsi="Urbane Light" w:cs="Urbane Light"/>
          <w:color w:val="000000" w:themeColor="text1"/>
          <w:lang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B60A6C" w:rsidRPr="0014146E" w14:paraId="4C6CB21B" w14:textId="77777777" w:rsidTr="00B60A6C">
        <w:tc>
          <w:tcPr>
            <w:tcW w:w="704" w:type="dxa"/>
          </w:tcPr>
          <w:p w14:paraId="40B91B0F" w14:textId="77777777" w:rsidR="00B60A6C" w:rsidRPr="0014146E" w:rsidRDefault="00B60A6C" w:rsidP="00B852C0">
            <w:pPr>
              <w:pStyle w:val="paragraph"/>
              <w:numPr>
                <w:ilvl w:val="0"/>
                <w:numId w:val="25"/>
              </w:numPr>
              <w:spacing w:before="0" w:beforeAutospacing="0" w:after="0" w:afterAutospacing="0"/>
              <w:textAlignment w:val="baseline"/>
              <w:rPr>
                <w:rFonts w:ascii="Urbane Light" w:eastAsia="Urbane Light" w:hAnsi="Urbane Light" w:cs="Urbane Light"/>
                <w:color w:val="000000" w:themeColor="text1"/>
                <w:lang w:eastAsia="en-US"/>
              </w:rPr>
            </w:pPr>
          </w:p>
        </w:tc>
        <w:tc>
          <w:tcPr>
            <w:tcW w:w="9752" w:type="dxa"/>
          </w:tcPr>
          <w:p w14:paraId="184FE764" w14:textId="276DAD39"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Where strong and safe communities can shape their future </w:t>
            </w:r>
          </w:p>
        </w:tc>
      </w:tr>
      <w:tr w:rsidR="00B60A6C" w:rsidRPr="0014146E" w14:paraId="6EBCA0AF" w14:textId="77777777" w:rsidTr="00B60A6C">
        <w:tc>
          <w:tcPr>
            <w:tcW w:w="704" w:type="dxa"/>
          </w:tcPr>
          <w:p w14:paraId="00F99A4B" w14:textId="77777777" w:rsidR="00B60A6C" w:rsidRPr="0014146E" w:rsidRDefault="00B60A6C" w:rsidP="00B852C0">
            <w:pPr>
              <w:pStyle w:val="paragraph"/>
              <w:numPr>
                <w:ilvl w:val="0"/>
                <w:numId w:val="25"/>
              </w:numPr>
              <w:spacing w:before="0" w:beforeAutospacing="0" w:after="0" w:afterAutospacing="0"/>
              <w:textAlignment w:val="baseline"/>
              <w:rPr>
                <w:rFonts w:ascii="Urbane Light" w:eastAsia="Urbane Light" w:hAnsi="Urbane Light" w:cs="Urbane Light"/>
                <w:color w:val="000000" w:themeColor="text1"/>
                <w:lang w:eastAsia="en-US"/>
              </w:rPr>
            </w:pPr>
          </w:p>
        </w:tc>
        <w:tc>
          <w:tcPr>
            <w:tcW w:w="9752" w:type="dxa"/>
          </w:tcPr>
          <w:p w14:paraId="02A0D29E" w14:textId="359B3947"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 xml:space="preserve">Where people are active and healthy and have access to the </w:t>
            </w:r>
            <w:proofErr w:type="gramStart"/>
            <w:r w:rsidRPr="0014146E">
              <w:rPr>
                <w:rFonts w:ascii="Urbane Light" w:eastAsia="Urbane Light" w:hAnsi="Urbane Light" w:cs="Urbane Light"/>
                <w:color w:val="000000" w:themeColor="text1"/>
                <w:lang w:eastAsia="en-US"/>
              </w:rPr>
              <w:t>support</w:t>
            </w:r>
            <w:proofErr w:type="gramEnd"/>
            <w:r w:rsidRPr="0014146E">
              <w:rPr>
                <w:rFonts w:ascii="Urbane Light" w:eastAsia="Urbane Light" w:hAnsi="Urbane Light" w:cs="Urbane Light"/>
                <w:color w:val="000000" w:themeColor="text1"/>
                <w:lang w:eastAsia="en-US"/>
              </w:rPr>
              <w:t xml:space="preserve"> they need </w:t>
            </w:r>
          </w:p>
        </w:tc>
      </w:tr>
      <w:tr w:rsidR="00B60A6C" w:rsidRPr="0014146E" w14:paraId="173B4C21" w14:textId="77777777" w:rsidTr="00B60A6C">
        <w:tc>
          <w:tcPr>
            <w:tcW w:w="704" w:type="dxa"/>
          </w:tcPr>
          <w:p w14:paraId="556D4222" w14:textId="77777777" w:rsidR="00B60A6C" w:rsidRPr="0014146E" w:rsidRDefault="00B60A6C" w:rsidP="00B852C0">
            <w:pPr>
              <w:pStyle w:val="paragraph"/>
              <w:numPr>
                <w:ilvl w:val="0"/>
                <w:numId w:val="25"/>
              </w:numPr>
              <w:spacing w:before="0" w:beforeAutospacing="0" w:after="0" w:afterAutospacing="0"/>
              <w:textAlignment w:val="baseline"/>
              <w:rPr>
                <w:rFonts w:ascii="Urbane Light" w:eastAsia="Urbane Light" w:hAnsi="Urbane Light" w:cs="Urbane Light"/>
                <w:color w:val="000000" w:themeColor="text1"/>
                <w:lang w:eastAsia="en-US"/>
              </w:rPr>
            </w:pPr>
          </w:p>
        </w:tc>
        <w:tc>
          <w:tcPr>
            <w:tcW w:w="9752" w:type="dxa"/>
          </w:tcPr>
          <w:p w14:paraId="5B8EFAE0" w14:textId="1EF11CE8"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Where people of all ages are confident and can achieve their full potential </w:t>
            </w:r>
          </w:p>
        </w:tc>
      </w:tr>
      <w:tr w:rsidR="00B60A6C" w:rsidRPr="0014146E" w14:paraId="2ACFBE07" w14:textId="77777777" w:rsidTr="00B60A6C">
        <w:tc>
          <w:tcPr>
            <w:tcW w:w="704" w:type="dxa"/>
          </w:tcPr>
          <w:p w14:paraId="58E43EEA" w14:textId="77777777" w:rsidR="00B60A6C" w:rsidRPr="0014146E" w:rsidRDefault="00B60A6C" w:rsidP="00B852C0">
            <w:pPr>
              <w:pStyle w:val="paragraph"/>
              <w:numPr>
                <w:ilvl w:val="0"/>
                <w:numId w:val="26"/>
              </w:numPr>
              <w:spacing w:before="0" w:beforeAutospacing="0" w:after="0" w:afterAutospacing="0"/>
              <w:textAlignment w:val="baseline"/>
              <w:rPr>
                <w:rFonts w:ascii="Urbane Light" w:eastAsia="Urbane Light" w:hAnsi="Urbane Light" w:cs="Urbane Light"/>
                <w:color w:val="000000" w:themeColor="text1"/>
                <w:lang w:eastAsia="en-US"/>
              </w:rPr>
            </w:pPr>
          </w:p>
        </w:tc>
        <w:tc>
          <w:tcPr>
            <w:tcW w:w="9752" w:type="dxa"/>
          </w:tcPr>
          <w:p w14:paraId="474E884D" w14:textId="22EEA808"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With a thriving, inclusive economy with opportunities for people and business </w:t>
            </w:r>
          </w:p>
        </w:tc>
      </w:tr>
      <w:tr w:rsidR="00B60A6C" w:rsidRPr="0014146E" w14:paraId="610D116D" w14:textId="77777777" w:rsidTr="00B60A6C">
        <w:tc>
          <w:tcPr>
            <w:tcW w:w="704" w:type="dxa"/>
          </w:tcPr>
          <w:p w14:paraId="7EB9D407" w14:textId="77777777" w:rsidR="00B60A6C" w:rsidRPr="0014146E" w:rsidRDefault="00B60A6C" w:rsidP="00B852C0">
            <w:pPr>
              <w:pStyle w:val="paragraph"/>
              <w:numPr>
                <w:ilvl w:val="0"/>
                <w:numId w:val="26"/>
              </w:numPr>
              <w:spacing w:before="0" w:beforeAutospacing="0" w:after="0" w:afterAutospacing="0"/>
              <w:textAlignment w:val="baseline"/>
              <w:rPr>
                <w:rFonts w:ascii="Urbane Light" w:eastAsia="Urbane Light" w:hAnsi="Urbane Light" w:cs="Urbane Light"/>
                <w:color w:val="000000" w:themeColor="text1"/>
                <w:lang w:eastAsia="en-US"/>
              </w:rPr>
            </w:pPr>
          </w:p>
        </w:tc>
        <w:tc>
          <w:tcPr>
            <w:tcW w:w="9752" w:type="dxa"/>
          </w:tcPr>
          <w:p w14:paraId="3A08074E" w14:textId="38B0F3C7"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With welcoming, vibrant neighbourhoods and town centres </w:t>
            </w:r>
          </w:p>
        </w:tc>
      </w:tr>
      <w:tr w:rsidR="00B60A6C" w:rsidRPr="0014146E" w14:paraId="11D93F2A" w14:textId="77777777" w:rsidTr="00B60A6C">
        <w:tc>
          <w:tcPr>
            <w:tcW w:w="704" w:type="dxa"/>
          </w:tcPr>
          <w:p w14:paraId="0D282B35" w14:textId="77777777" w:rsidR="00B60A6C" w:rsidRPr="0014146E" w:rsidRDefault="00B60A6C" w:rsidP="00B852C0">
            <w:pPr>
              <w:pStyle w:val="paragraph"/>
              <w:numPr>
                <w:ilvl w:val="0"/>
                <w:numId w:val="26"/>
              </w:numPr>
              <w:spacing w:before="0" w:beforeAutospacing="0" w:after="0" w:afterAutospacing="0"/>
              <w:textAlignment w:val="baseline"/>
              <w:rPr>
                <w:rFonts w:ascii="Urbane Light" w:eastAsia="Urbane Light" w:hAnsi="Urbane Light" w:cs="Urbane Light"/>
                <w:color w:val="000000" w:themeColor="text1"/>
                <w:lang w:eastAsia="en-US"/>
              </w:rPr>
            </w:pPr>
          </w:p>
        </w:tc>
        <w:tc>
          <w:tcPr>
            <w:tcW w:w="9752" w:type="dxa"/>
          </w:tcPr>
          <w:p w14:paraId="3816541D" w14:textId="77777777"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Achieving Net Zero </w:t>
            </w:r>
          </w:p>
          <w:p w14:paraId="590E3A23" w14:textId="77777777" w:rsidR="00B60A6C" w:rsidRPr="0014146E" w:rsidRDefault="00B60A6C"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p>
        </w:tc>
      </w:tr>
    </w:tbl>
    <w:p w14:paraId="0EB09E5A" w14:textId="68E04953" w:rsidR="00ED4446" w:rsidRDefault="00C9624A" w:rsidP="00ED4446">
      <w:pPr>
        <w:pStyle w:val="paragraph"/>
        <w:spacing w:before="0" w:beforeAutospacing="0" w:after="0" w:afterAutospacing="0"/>
        <w:textAlignment w:val="baseline"/>
        <w:rPr>
          <w:rFonts w:ascii="Segoe UI" w:hAnsi="Segoe UI" w:cs="Segoe UI"/>
          <w:sz w:val="18"/>
          <w:szCs w:val="18"/>
        </w:rPr>
      </w:pPr>
      <w:r w:rsidRPr="0014146E">
        <w:rPr>
          <w:rFonts w:ascii="Urbane Light" w:eastAsia="Urbane Light" w:hAnsi="Urbane Light" w:cs="Urbane Light"/>
          <w:color w:val="000000" w:themeColor="text1"/>
          <w:lang w:eastAsia="en-US"/>
        </w:rPr>
        <w:br/>
      </w:r>
      <w:r w:rsidR="00ED4446" w:rsidRPr="0014146E">
        <w:rPr>
          <w:rFonts w:ascii="Urbane Light" w:eastAsia="Urbane Light" w:hAnsi="Urbane Light" w:cs="Urbane Light"/>
          <w:color w:val="000000" w:themeColor="text1"/>
          <w:lang w:eastAsia="en-US"/>
        </w:rPr>
        <w:t>One Knowsley’s vision is a</w:t>
      </w:r>
      <w:r w:rsidR="00ED4446">
        <w:rPr>
          <w:rStyle w:val="normaltextrun"/>
          <w:rFonts w:ascii="Verdana Pro" w:eastAsiaTheme="majorEastAsia" w:hAnsi="Verdana Pro" w:cs="Segoe UI"/>
          <w:color w:val="000000"/>
        </w:rPr>
        <w:t xml:space="preserve"> </w:t>
      </w:r>
      <w:r w:rsidR="00ED4446" w:rsidRPr="0014146E">
        <w:rPr>
          <w:rFonts w:ascii="Urbane Light" w:eastAsia="Urbane Light" w:hAnsi="Urbane Light" w:cs="Urbane Light"/>
          <w:b/>
          <w:bCs/>
          <w:color w:val="000000" w:themeColor="text1"/>
          <w:lang w:eastAsia="en-US"/>
        </w:rPr>
        <w:t>resilient, vibrant and collaborative VCFSE sector</w:t>
      </w:r>
      <w:r w:rsidR="0014146E">
        <w:rPr>
          <w:rFonts w:ascii="Urbane Light" w:eastAsia="Urbane Light" w:hAnsi="Urbane Light" w:cs="Urbane Light"/>
          <w:b/>
          <w:bCs/>
          <w:color w:val="000000" w:themeColor="text1"/>
          <w:lang w:eastAsia="en-US"/>
        </w:rPr>
        <w:t>.</w:t>
      </w:r>
      <w:r w:rsidR="00ED4446">
        <w:rPr>
          <w:rStyle w:val="eop"/>
          <w:rFonts w:ascii="Verdana Pro" w:eastAsiaTheme="majorEastAsia" w:hAnsi="Verdana Pro" w:cs="Segoe UI"/>
          <w:color w:val="000000"/>
          <w:sz w:val="22"/>
          <w:szCs w:val="22"/>
        </w:rPr>
        <w:t> </w:t>
      </w:r>
      <w:r w:rsidR="00B07995" w:rsidRPr="006A46DD">
        <w:rPr>
          <w:rFonts w:ascii="Urbane Light" w:eastAsia="Urbane Light" w:hAnsi="Urbane Light" w:cs="Urbane Light"/>
          <w:color w:val="000000" w:themeColor="text1"/>
          <w:lang w:eastAsia="en-US"/>
        </w:rPr>
        <w:t xml:space="preserve">More information about the VCFSE sector in Knowsley is available </w:t>
      </w:r>
      <w:hyperlink r:id="rId15" w:history="1">
        <w:r w:rsidR="006A46DD" w:rsidRPr="006A46DD">
          <w:rPr>
            <w:rStyle w:val="Hyperlink"/>
            <w:rFonts w:ascii="Urbane Light" w:eastAsia="Urbane Light" w:hAnsi="Urbane Light" w:cs="Urbane Light"/>
            <w:lang w:eastAsia="en-US"/>
          </w:rPr>
          <w:t>here</w:t>
        </w:r>
      </w:hyperlink>
    </w:p>
    <w:p w14:paraId="1FDE78B9" w14:textId="709850A5" w:rsidR="00ED4446" w:rsidRDefault="00ED4446" w:rsidP="4E47C545">
      <w:pPr>
        <w:pStyle w:val="paragraph"/>
        <w:spacing w:before="0" w:beforeAutospacing="0" w:after="0" w:afterAutospacing="0"/>
        <w:textAlignment w:val="baseline"/>
        <w:rPr>
          <w:rFonts w:ascii="Urbane Light" w:eastAsia="Urbane Light" w:hAnsi="Urbane Light" w:cs="Urbane Light"/>
          <w:b/>
          <w:bCs/>
          <w:color w:val="000000" w:themeColor="text1"/>
          <w:highlight w:val="yellow"/>
          <w:lang w:eastAsia="en-US"/>
        </w:rPr>
      </w:pPr>
      <w:r>
        <w:br/>
      </w:r>
      <w:r w:rsidR="769A249E" w:rsidRPr="4E47C545">
        <w:rPr>
          <w:rFonts w:ascii="Urbane Light" w:eastAsia="Urbane Light" w:hAnsi="Urbane Light" w:cs="Urbane Light"/>
          <w:color w:val="000000" w:themeColor="text1"/>
          <w:lang w:eastAsia="en-US"/>
        </w:rPr>
        <w:t>If you feel you have the attitudes, skills and experience to work with us to deliver our vision,</w:t>
      </w:r>
      <w:r w:rsidR="769A249E" w:rsidRPr="4E47C545">
        <w:rPr>
          <w:rStyle w:val="normaltextrun"/>
          <w:rFonts w:ascii="Verdana Pro" w:eastAsiaTheme="majorEastAsia" w:hAnsi="Verdana Pro" w:cs="Segoe UI"/>
          <w:color w:val="000000" w:themeColor="text1"/>
        </w:rPr>
        <w:t xml:space="preserve"> </w:t>
      </w:r>
      <w:r w:rsidR="769A249E" w:rsidRPr="4E47C545">
        <w:rPr>
          <w:rFonts w:ascii="Urbane Light" w:eastAsia="Urbane Light" w:hAnsi="Urbane Light" w:cs="Urbane Light"/>
          <w:b/>
          <w:bCs/>
          <w:color w:val="000000" w:themeColor="text1"/>
          <w:lang w:eastAsia="en-US"/>
        </w:rPr>
        <w:t xml:space="preserve">send your C.V. plus a personal statement </w:t>
      </w:r>
      <w:r w:rsidR="769A249E" w:rsidRPr="4E47C545">
        <w:rPr>
          <w:rFonts w:ascii="Urbane Light" w:eastAsia="Urbane Light" w:hAnsi="Urbane Light" w:cs="Urbane Light"/>
          <w:color w:val="000000" w:themeColor="text1"/>
          <w:lang w:eastAsia="en-US"/>
        </w:rPr>
        <w:t>- clearly</w:t>
      </w:r>
      <w:r w:rsidR="769A249E" w:rsidRPr="4E47C545">
        <w:rPr>
          <w:rStyle w:val="normaltextrun"/>
          <w:rFonts w:ascii="Verdana Pro" w:eastAsiaTheme="majorEastAsia" w:hAnsi="Verdana Pro" w:cs="Segoe UI"/>
          <w:color w:val="000000" w:themeColor="text1"/>
        </w:rPr>
        <w:t xml:space="preserve"> </w:t>
      </w:r>
      <w:r w:rsidR="769A249E" w:rsidRPr="4E47C545">
        <w:rPr>
          <w:rFonts w:ascii="Urbane Light" w:eastAsia="Urbane Light" w:hAnsi="Urbane Light" w:cs="Urbane Light"/>
          <w:color w:val="000000" w:themeColor="text1"/>
          <w:lang w:eastAsia="en-US"/>
        </w:rPr>
        <w:t xml:space="preserve">indicating how you meet the person and role specification to </w:t>
      </w:r>
      <w:hyperlink r:id="rId16">
        <w:r w:rsidR="769A249E" w:rsidRPr="4E47C545">
          <w:rPr>
            <w:rFonts w:ascii="Urbane Light" w:eastAsia="Urbane Light" w:hAnsi="Urbane Light" w:cs="Urbane Light"/>
            <w:color w:val="000000" w:themeColor="text1"/>
            <w:lang w:eastAsia="en-US"/>
          </w:rPr>
          <w:t>recruitment@oneknowsley.org</w:t>
        </w:r>
      </w:hyperlink>
      <w:r w:rsidR="769A249E" w:rsidRPr="4E47C545">
        <w:rPr>
          <w:rFonts w:ascii="Urbane Light" w:eastAsia="Urbane Light" w:hAnsi="Urbane Light" w:cs="Urbane Light"/>
          <w:color w:val="000000" w:themeColor="text1"/>
          <w:lang w:eastAsia="en-US"/>
        </w:rPr>
        <w:t xml:space="preserve"> clearly stating the role you are applying for in the subject title by</w:t>
      </w:r>
      <w:r w:rsidR="769A249E" w:rsidRPr="4E47C545">
        <w:rPr>
          <w:rStyle w:val="normaltextrun"/>
          <w:rFonts w:ascii="Verdana Pro" w:eastAsiaTheme="majorEastAsia" w:hAnsi="Verdana Pro" w:cs="Segoe UI"/>
        </w:rPr>
        <w:t xml:space="preserve"> </w:t>
      </w:r>
      <w:r w:rsidR="31FA8C60" w:rsidRPr="4E47C545">
        <w:rPr>
          <w:rFonts w:ascii="Urbane Light" w:eastAsia="Urbane Light" w:hAnsi="Urbane Light" w:cs="Urbane Light"/>
          <w:b/>
          <w:bCs/>
          <w:color w:val="000000" w:themeColor="text1"/>
          <w:lang w:eastAsia="en-US"/>
        </w:rPr>
        <w:t xml:space="preserve">Midnight on </w:t>
      </w:r>
      <w:r w:rsidR="6C6817DA" w:rsidRPr="4E47C545">
        <w:rPr>
          <w:rFonts w:ascii="Urbane Light" w:eastAsia="Urbane Light" w:hAnsi="Urbane Light" w:cs="Urbane Light"/>
          <w:b/>
          <w:bCs/>
          <w:color w:val="000000" w:themeColor="text1"/>
          <w:lang w:eastAsia="en-US"/>
        </w:rPr>
        <w:t xml:space="preserve">Sunday </w:t>
      </w:r>
      <w:r w:rsidR="1370DA99" w:rsidRPr="4E47C545">
        <w:rPr>
          <w:rFonts w:ascii="Urbane Light" w:eastAsia="Urbane Light" w:hAnsi="Urbane Light" w:cs="Urbane Light"/>
          <w:b/>
          <w:bCs/>
          <w:color w:val="000000" w:themeColor="text1"/>
          <w:lang w:eastAsia="en-US"/>
        </w:rPr>
        <w:t>16th</w:t>
      </w:r>
      <w:r w:rsidR="1E48AFCC" w:rsidRPr="4E47C545">
        <w:rPr>
          <w:rFonts w:ascii="Urbane Light" w:eastAsia="Urbane Light" w:hAnsi="Urbane Light" w:cs="Urbane Light"/>
          <w:b/>
          <w:bCs/>
          <w:color w:val="000000" w:themeColor="text1"/>
          <w:lang w:eastAsia="en-US"/>
        </w:rPr>
        <w:t xml:space="preserve"> March 2025</w:t>
      </w:r>
    </w:p>
    <w:p w14:paraId="0B7E68A3"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rPr>
      </w:pPr>
    </w:p>
    <w:p w14:paraId="34CA1804" w14:textId="0CA87C6C" w:rsidR="00ED4446" w:rsidRPr="0014146E" w:rsidRDefault="769A249E" w:rsidP="4E47C545">
      <w:pPr>
        <w:pStyle w:val="paragraph"/>
        <w:spacing w:before="0" w:beforeAutospacing="0" w:after="0" w:afterAutospacing="0"/>
        <w:textAlignment w:val="baseline"/>
        <w:rPr>
          <w:rFonts w:ascii="Urbane Light" w:eastAsia="Urbane Light" w:hAnsi="Urbane Light" w:cs="Urbane Light"/>
          <w:b/>
          <w:bCs/>
          <w:color w:val="000000" w:themeColor="text1"/>
          <w:lang w:eastAsia="en-US"/>
        </w:rPr>
      </w:pPr>
      <w:r w:rsidRPr="4E47C545">
        <w:rPr>
          <w:rFonts w:ascii="Urbane Light" w:eastAsia="Urbane Light" w:hAnsi="Urbane Light" w:cs="Urbane Light"/>
          <w:b/>
          <w:bCs/>
          <w:color w:val="000000" w:themeColor="text1"/>
          <w:lang w:eastAsia="en-US"/>
        </w:rPr>
        <w:t xml:space="preserve">Applicants shortlisted for interview will be notified </w:t>
      </w:r>
      <w:r w:rsidR="69915BB3" w:rsidRPr="4E47C545">
        <w:rPr>
          <w:rFonts w:ascii="Urbane Light" w:eastAsia="Urbane Light" w:hAnsi="Urbane Light" w:cs="Urbane Light"/>
          <w:b/>
          <w:bCs/>
          <w:color w:val="000000" w:themeColor="text1"/>
          <w:lang w:eastAsia="en-US"/>
        </w:rPr>
        <w:t xml:space="preserve">week </w:t>
      </w:r>
      <w:r w:rsidR="66C275FC" w:rsidRPr="4E47C545">
        <w:rPr>
          <w:rFonts w:ascii="Urbane Light" w:eastAsia="Urbane Light" w:hAnsi="Urbane Light" w:cs="Urbane Light"/>
          <w:b/>
          <w:bCs/>
          <w:color w:val="000000" w:themeColor="text1"/>
          <w:lang w:eastAsia="en-US"/>
        </w:rPr>
        <w:t>commencing</w:t>
      </w:r>
      <w:r w:rsidR="31FA8C60" w:rsidRPr="4E47C545">
        <w:rPr>
          <w:rFonts w:ascii="Urbane Light" w:eastAsia="Urbane Light" w:hAnsi="Urbane Light" w:cs="Urbane Light"/>
          <w:b/>
          <w:bCs/>
          <w:color w:val="000000" w:themeColor="text1"/>
          <w:lang w:eastAsia="en-US"/>
        </w:rPr>
        <w:t xml:space="preserve"> </w:t>
      </w:r>
      <w:r w:rsidR="0FAC98F0" w:rsidRPr="4E47C545">
        <w:rPr>
          <w:rFonts w:ascii="Urbane Light" w:eastAsia="Urbane Light" w:hAnsi="Urbane Light" w:cs="Urbane Light"/>
          <w:b/>
          <w:bCs/>
          <w:color w:val="000000" w:themeColor="text1"/>
          <w:lang w:eastAsia="en-US"/>
        </w:rPr>
        <w:t>24</w:t>
      </w:r>
      <w:r w:rsidR="0FAC98F0" w:rsidRPr="4E47C545">
        <w:rPr>
          <w:rFonts w:ascii="Urbane Light" w:eastAsia="Urbane Light" w:hAnsi="Urbane Light" w:cs="Urbane Light"/>
          <w:b/>
          <w:bCs/>
          <w:color w:val="000000" w:themeColor="text1"/>
          <w:vertAlign w:val="superscript"/>
          <w:lang w:eastAsia="en-US"/>
        </w:rPr>
        <w:t>th</w:t>
      </w:r>
      <w:r w:rsidR="0FAC98F0" w:rsidRPr="4E47C545">
        <w:rPr>
          <w:rFonts w:ascii="Urbane Light" w:eastAsia="Urbane Light" w:hAnsi="Urbane Light" w:cs="Urbane Light"/>
          <w:b/>
          <w:bCs/>
          <w:color w:val="000000" w:themeColor="text1"/>
          <w:lang w:eastAsia="en-US"/>
        </w:rPr>
        <w:t xml:space="preserve"> March 2025</w:t>
      </w:r>
    </w:p>
    <w:p w14:paraId="0AC92D94" w14:textId="77777777" w:rsidR="0014146E" w:rsidRDefault="0014146E" w:rsidP="00ED4446">
      <w:pPr>
        <w:pStyle w:val="paragraph"/>
        <w:spacing w:before="0" w:beforeAutospacing="0" w:after="0" w:afterAutospacing="0"/>
        <w:textAlignment w:val="baseline"/>
        <w:rPr>
          <w:rFonts w:ascii="Urbane Light" w:eastAsia="Urbane Light" w:hAnsi="Urbane Light" w:cs="Urbane Light"/>
          <w:b/>
          <w:bCs/>
          <w:color w:val="000000" w:themeColor="text1"/>
          <w:lang w:eastAsia="en-US"/>
        </w:rPr>
      </w:pPr>
    </w:p>
    <w:p w14:paraId="48081DE1" w14:textId="63119EFF" w:rsidR="00ED4446" w:rsidRPr="0014146E" w:rsidRDefault="769A249E" w:rsidP="4E47C545">
      <w:pPr>
        <w:pStyle w:val="paragraph"/>
        <w:spacing w:before="0" w:beforeAutospacing="0" w:after="0" w:afterAutospacing="0"/>
        <w:textAlignment w:val="baseline"/>
        <w:rPr>
          <w:rFonts w:ascii="Urbane Light" w:eastAsia="Urbane Light" w:hAnsi="Urbane Light" w:cs="Urbane Light"/>
          <w:b/>
          <w:bCs/>
          <w:color w:val="000000" w:themeColor="text1"/>
          <w:highlight w:val="yellow"/>
          <w:lang w:eastAsia="en-US"/>
        </w:rPr>
      </w:pPr>
      <w:r w:rsidRPr="4E47C545">
        <w:rPr>
          <w:rFonts w:ascii="Urbane Light" w:eastAsia="Urbane Light" w:hAnsi="Urbane Light" w:cs="Urbane Light"/>
          <w:b/>
          <w:bCs/>
          <w:color w:val="000000" w:themeColor="text1"/>
          <w:lang w:eastAsia="en-US"/>
        </w:rPr>
        <w:t>Interviews will be held in person at One Knowsley, Court Hey L16 3NA</w:t>
      </w:r>
      <w:r w:rsidR="31FA8C60" w:rsidRPr="4E47C545">
        <w:rPr>
          <w:rFonts w:ascii="Urbane Light" w:eastAsia="Urbane Light" w:hAnsi="Urbane Light" w:cs="Urbane Light"/>
          <w:b/>
          <w:bCs/>
          <w:color w:val="000000" w:themeColor="text1"/>
          <w:lang w:eastAsia="en-US"/>
        </w:rPr>
        <w:t xml:space="preserve"> week commencing </w:t>
      </w:r>
      <w:r w:rsidR="35BCFC68" w:rsidRPr="4E47C545">
        <w:rPr>
          <w:rFonts w:ascii="Urbane Light" w:eastAsia="Urbane Light" w:hAnsi="Urbane Light" w:cs="Urbane Light"/>
          <w:b/>
          <w:bCs/>
          <w:color w:val="000000" w:themeColor="text1"/>
          <w:lang w:eastAsia="en-US"/>
        </w:rPr>
        <w:t>31</w:t>
      </w:r>
      <w:r w:rsidR="35BCFC68" w:rsidRPr="4E47C545">
        <w:rPr>
          <w:rFonts w:ascii="Urbane Light" w:eastAsia="Urbane Light" w:hAnsi="Urbane Light" w:cs="Urbane Light"/>
          <w:b/>
          <w:bCs/>
          <w:color w:val="000000" w:themeColor="text1"/>
          <w:vertAlign w:val="superscript"/>
          <w:lang w:eastAsia="en-US"/>
        </w:rPr>
        <w:t>st</w:t>
      </w:r>
      <w:r w:rsidR="35BCFC68" w:rsidRPr="4E47C545">
        <w:rPr>
          <w:rFonts w:ascii="Urbane Light" w:eastAsia="Urbane Light" w:hAnsi="Urbane Light" w:cs="Urbane Light"/>
          <w:b/>
          <w:bCs/>
          <w:color w:val="000000" w:themeColor="text1"/>
          <w:lang w:eastAsia="en-US"/>
        </w:rPr>
        <w:t xml:space="preserve"> March 2025</w:t>
      </w:r>
    </w:p>
    <w:p w14:paraId="6915BADF" w14:textId="77777777" w:rsidR="00B60A6C" w:rsidRDefault="00B60A6C" w:rsidP="00ED4446">
      <w:pPr>
        <w:pStyle w:val="paragraph"/>
        <w:spacing w:before="0" w:beforeAutospacing="0" w:after="0" w:afterAutospacing="0"/>
        <w:ind w:right="240"/>
        <w:textAlignment w:val="baseline"/>
        <w:rPr>
          <w:rStyle w:val="normaltextrun"/>
          <w:rFonts w:ascii="Verdana Pro" w:eastAsiaTheme="majorEastAsia" w:hAnsi="Verdana Pro" w:cs="Segoe UI"/>
        </w:rPr>
      </w:pPr>
    </w:p>
    <w:p w14:paraId="7A6F2510" w14:textId="0B80D91C" w:rsidR="00ED4446" w:rsidRPr="0014146E" w:rsidRDefault="00ED4446" w:rsidP="00852619">
      <w:pPr>
        <w:pStyle w:val="paragraph"/>
        <w:spacing w:before="0" w:beforeAutospacing="0" w:after="0" w:afterAutospacing="0"/>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Kind regards, we look forward to receiving your application </w:t>
      </w:r>
    </w:p>
    <w:p w14:paraId="14EDDF56" w14:textId="7471A96B" w:rsidR="00ED4446" w:rsidRPr="0014146E" w:rsidRDefault="00ED4446" w:rsidP="00852619">
      <w:pPr>
        <w:pStyle w:val="paragraph"/>
        <w:spacing w:before="0" w:beforeAutospacing="0" w:after="0" w:afterAutospacing="0"/>
        <w:ind w:left="110"/>
        <w:textAlignment w:val="baseline"/>
        <w:rPr>
          <w:rFonts w:ascii="Urbane Light" w:eastAsia="Urbane Light" w:hAnsi="Urbane Light" w:cs="Urbane Light"/>
          <w:color w:val="000000" w:themeColor="text1"/>
          <w:lang w:eastAsia="en-US"/>
        </w:rPr>
      </w:pPr>
    </w:p>
    <w:p w14:paraId="049D97EC" w14:textId="77777777" w:rsidR="00ED4446" w:rsidRPr="0014146E" w:rsidRDefault="00ED4446" w:rsidP="00852619">
      <w:pPr>
        <w:pStyle w:val="paragraph"/>
        <w:spacing w:before="0" w:beforeAutospacing="0" w:after="0" w:afterAutospacing="0"/>
        <w:textAlignment w:val="baseline"/>
        <w:rPr>
          <w:rFonts w:ascii="Urbane Light" w:eastAsia="Urbane Light" w:hAnsi="Urbane Light" w:cs="Urbane Light"/>
          <w:color w:val="000000" w:themeColor="text1"/>
          <w:lang w:eastAsia="en-US"/>
        </w:rPr>
      </w:pPr>
      <w:r w:rsidRPr="0014146E">
        <w:rPr>
          <w:rFonts w:ascii="Urbane Light" w:eastAsia="Urbane Light" w:hAnsi="Urbane Light" w:cs="Urbane Light"/>
          <w:color w:val="000000" w:themeColor="text1"/>
          <w:lang w:eastAsia="en-US"/>
        </w:rPr>
        <w:t>Racheal Jones FRSA </w:t>
      </w:r>
    </w:p>
    <w:p w14:paraId="2CD9FC9F" w14:textId="77777777" w:rsidR="00ED4446" w:rsidRDefault="00ED4446" w:rsidP="00ED4446">
      <w:pPr>
        <w:pStyle w:val="paragraph"/>
        <w:spacing w:before="0" w:beforeAutospacing="0" w:after="0" w:afterAutospacing="0"/>
        <w:textAlignment w:val="baseline"/>
        <w:rPr>
          <w:rFonts w:ascii="Segoe UI" w:hAnsi="Segoe UI" w:cs="Segoe UI"/>
          <w:b/>
          <w:bCs/>
          <w:color w:val="375542"/>
          <w:sz w:val="18"/>
          <w:szCs w:val="18"/>
        </w:rPr>
      </w:pPr>
      <w:r>
        <w:rPr>
          <w:rStyle w:val="normaltextrun"/>
          <w:rFonts w:ascii="Urbane Medium" w:eastAsiaTheme="majorEastAsia" w:hAnsi="Urbane Medium" w:cs="Segoe UI"/>
          <w:b/>
          <w:bCs/>
          <w:color w:val="375542"/>
          <w:sz w:val="28"/>
          <w:szCs w:val="28"/>
        </w:rPr>
        <w:t>CEO</w:t>
      </w:r>
      <w:r>
        <w:rPr>
          <w:rStyle w:val="eop"/>
          <w:rFonts w:ascii="Urbane Medium" w:eastAsiaTheme="majorEastAsia" w:hAnsi="Urbane Medium" w:cs="Segoe UI"/>
          <w:b/>
          <w:bCs/>
          <w:color w:val="375542"/>
          <w:sz w:val="28"/>
          <w:szCs w:val="28"/>
        </w:rPr>
        <w:t> </w:t>
      </w:r>
    </w:p>
    <w:p w14:paraId="3896C8B1" w14:textId="77777777" w:rsidR="0014146E" w:rsidRDefault="0014146E" w:rsidP="435638FE">
      <w:pPr>
        <w:spacing w:before="160" w:after="0" w:line="240" w:lineRule="auto"/>
        <w:rPr>
          <w:rFonts w:ascii="Urbane Medium" w:eastAsia="Urbane Medium" w:hAnsi="Urbane Medium" w:cs="Urbane Medium"/>
          <w:b/>
          <w:bCs/>
          <w:color w:val="375542" w:themeColor="accent2"/>
          <w:sz w:val="28"/>
          <w:szCs w:val="28"/>
          <w:lang w:val="en-US"/>
        </w:rPr>
      </w:pPr>
    </w:p>
    <w:p w14:paraId="47B9A99D" w14:textId="77777777" w:rsidR="0014146E" w:rsidRDefault="0014146E" w:rsidP="435638FE">
      <w:pPr>
        <w:spacing w:before="160" w:after="0" w:line="240" w:lineRule="auto"/>
        <w:rPr>
          <w:rFonts w:ascii="Urbane Medium" w:eastAsia="Urbane Medium" w:hAnsi="Urbane Medium" w:cs="Urbane Medium"/>
          <w:b/>
          <w:bCs/>
          <w:color w:val="375542" w:themeColor="accent2"/>
          <w:sz w:val="28"/>
          <w:szCs w:val="28"/>
          <w:lang w:val="en-US"/>
        </w:rPr>
      </w:pPr>
    </w:p>
    <w:p w14:paraId="183657AF" w14:textId="7662C95C" w:rsidR="4E47C545" w:rsidRDefault="4E47C545" w:rsidP="4E47C545">
      <w:pPr>
        <w:spacing w:before="160" w:after="0" w:line="240" w:lineRule="auto"/>
        <w:rPr>
          <w:rFonts w:ascii="Urbane Medium" w:eastAsia="Urbane Medium" w:hAnsi="Urbane Medium" w:cs="Urbane Medium"/>
          <w:b/>
          <w:bCs/>
          <w:color w:val="375542" w:themeColor="accent2"/>
          <w:sz w:val="28"/>
          <w:szCs w:val="28"/>
          <w:lang w:val="en-US"/>
        </w:rPr>
      </w:pPr>
    </w:p>
    <w:p w14:paraId="64EE03DD" w14:textId="170F1C58" w:rsidR="4E47C545" w:rsidRDefault="4E47C545" w:rsidP="4E47C545">
      <w:pPr>
        <w:spacing w:before="160" w:after="0" w:line="240" w:lineRule="auto"/>
        <w:rPr>
          <w:rFonts w:eastAsia="Urbane Light" w:cs="Urbane Light"/>
          <w:color w:val="000000" w:themeColor="text1"/>
          <w:lang w:val="en-US"/>
        </w:rPr>
      </w:pPr>
    </w:p>
    <w:p w14:paraId="31257578" w14:textId="3E806BAB" w:rsidR="4E47C545" w:rsidRDefault="4E47C545" w:rsidP="4E47C545">
      <w:pPr>
        <w:spacing w:before="160" w:after="0" w:line="240" w:lineRule="auto"/>
        <w:rPr>
          <w:rFonts w:eastAsia="Urbane Light" w:cs="Urbane Light"/>
          <w:color w:val="000000" w:themeColor="text1"/>
          <w:lang w:val="en-US"/>
        </w:rPr>
      </w:pPr>
    </w:p>
    <w:p w14:paraId="7A618006" w14:textId="6CFE9080" w:rsidR="4E47C545" w:rsidRDefault="4E47C545" w:rsidP="4E47C545">
      <w:pPr>
        <w:spacing w:before="160" w:after="0" w:line="240" w:lineRule="auto"/>
        <w:rPr>
          <w:rFonts w:eastAsia="Urbane Light" w:cs="Urbane Light"/>
          <w:color w:val="000000" w:themeColor="text1"/>
          <w:lang w:val="en-US"/>
        </w:rPr>
      </w:pPr>
    </w:p>
    <w:p w14:paraId="2E2D1C02" w14:textId="4848D3FC" w:rsidR="4E47C545" w:rsidRDefault="4E47C545" w:rsidP="4E47C545">
      <w:pPr>
        <w:spacing w:before="160" w:after="0" w:line="240" w:lineRule="auto"/>
        <w:rPr>
          <w:rFonts w:eastAsia="Urbane Light" w:cs="Urbane Light"/>
          <w:color w:val="000000" w:themeColor="text1"/>
          <w:lang w:val="en-US"/>
        </w:rPr>
      </w:pPr>
    </w:p>
    <w:p w14:paraId="63A2B5B7" w14:textId="4C48AAA6" w:rsidR="4E47C545" w:rsidRDefault="4E47C545" w:rsidP="4E47C545">
      <w:pPr>
        <w:spacing w:before="160" w:after="0" w:line="240" w:lineRule="auto"/>
        <w:rPr>
          <w:rFonts w:eastAsia="Urbane Light" w:cs="Urbane Light"/>
          <w:color w:val="000000" w:themeColor="text1"/>
          <w:lang w:val="en-US"/>
        </w:rPr>
      </w:pPr>
    </w:p>
    <w:p w14:paraId="57413345" w14:textId="77777777" w:rsidR="0014146E" w:rsidRDefault="0014146E" w:rsidP="435638FE">
      <w:pPr>
        <w:spacing w:before="160" w:after="0" w:line="240" w:lineRule="auto"/>
        <w:rPr>
          <w:rFonts w:ascii="Urbane Medium" w:eastAsia="Urbane Medium" w:hAnsi="Urbane Medium" w:cs="Urbane Medium"/>
          <w:b/>
          <w:bCs/>
          <w:color w:val="375542" w:themeColor="accent2"/>
          <w:sz w:val="28"/>
          <w:szCs w:val="28"/>
          <w:lang w:val="en-US"/>
        </w:rPr>
      </w:pPr>
    </w:p>
    <w:p w14:paraId="6FCE11E2" w14:textId="77777777" w:rsidR="00852619" w:rsidRDefault="00852619" w:rsidP="00E84812">
      <w:pPr>
        <w:pStyle w:val="Heading2"/>
        <w:rPr>
          <w:color w:val="375542" w:themeColor="accent2"/>
          <w:lang w:val="en-US"/>
        </w:rPr>
      </w:pPr>
      <w:r w:rsidRPr="00931214">
        <w:lastRenderedPageBreak/>
        <w:t>History</w:t>
      </w:r>
      <w:r w:rsidRPr="435638FE">
        <w:rPr>
          <w:color w:val="375542" w:themeColor="accent2"/>
          <w:lang w:val="en-US"/>
        </w:rPr>
        <w:t xml:space="preserve"> </w:t>
      </w:r>
    </w:p>
    <w:p w14:paraId="4F90FCEB" w14:textId="77777777" w:rsidR="00852619" w:rsidRPr="0097224C" w:rsidRDefault="00852619" w:rsidP="00852619">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 is the independent social infrastructure support body for Voluntary, Community, Faith and Social Enterprise organisations, also collectively known as the Social Sector or Third Sector, within the borough of Knowsley. </w:t>
      </w:r>
    </w:p>
    <w:p w14:paraId="084399EB" w14:textId="77777777" w:rsidR="00852619" w:rsidRPr="0097224C" w:rsidRDefault="00852619" w:rsidP="00852619">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 evolved out of Knowsley Community and Voluntary Services (KCVS), which in turn came out of Huyton with Roby Council for Social Service (HCSS) which was inaugurated in 1963 to provide support to local volunteers and establish local responses to local need.  In 1974 the district authority of Knowsley was created.  </w:t>
      </w:r>
    </w:p>
    <w:p w14:paraId="247477FB" w14:textId="77777777" w:rsidR="00852619" w:rsidRDefault="00852619" w:rsidP="00E84812">
      <w:pPr>
        <w:pStyle w:val="Heading2"/>
        <w:rPr>
          <w:lang w:val="en-US"/>
        </w:rPr>
      </w:pPr>
      <w:r w:rsidRPr="435638FE">
        <w:t>The CVS movement</w:t>
      </w:r>
    </w:p>
    <w:p w14:paraId="232BA716" w14:textId="77777777" w:rsidR="00852619" w:rsidRPr="0097224C" w:rsidRDefault="00852619" w:rsidP="00852619">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The CVS movement, also known as Local Infrastructure Organisations (LIOs), provide coordination and support for ‘frontline’ VCFSE sector groups and organisations in their areas. </w:t>
      </w:r>
    </w:p>
    <w:p w14:paraId="0481578A" w14:textId="736B44EE" w:rsidR="435638FE" w:rsidRDefault="75CBE633" w:rsidP="77FB658A">
      <w:pPr>
        <w:rPr>
          <w:rFonts w:eastAsia="Urbane Light" w:cs="Urbane Light"/>
          <w:color w:val="000000" w:themeColor="text1"/>
          <w:szCs w:val="22"/>
        </w:rPr>
      </w:pPr>
      <w:r>
        <w:rPr>
          <w:noProof/>
        </w:rPr>
        <w:drawing>
          <wp:inline distT="0" distB="0" distL="0" distR="0" wp14:anchorId="55EF7C0C" wp14:editId="3A4A99C5">
            <wp:extent cx="3095625" cy="2076450"/>
            <wp:effectExtent l="0" t="0" r="0" b="0"/>
            <wp:docPr id="1709123700" name="Picture 1709123700"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095625" cy="2076450"/>
                    </a:xfrm>
                    <a:prstGeom prst="rect">
                      <a:avLst/>
                    </a:prstGeom>
                  </pic:spPr>
                </pic:pic>
              </a:graphicData>
            </a:graphic>
          </wp:inline>
        </w:drawing>
      </w:r>
    </w:p>
    <w:p w14:paraId="2D677C20" w14:textId="7826448D" w:rsidR="435638FE" w:rsidRDefault="75CBE633" w:rsidP="5C22542E">
      <w:pPr>
        <w:spacing w:before="160" w:after="0" w:line="240" w:lineRule="auto"/>
        <w:rPr>
          <w:rFonts w:ascii="Urbane Medium" w:eastAsia="Urbane Medium" w:hAnsi="Urbane Medium" w:cs="Urbane Medium"/>
          <w:b/>
          <w:bCs/>
          <w:color w:val="375441"/>
          <w:sz w:val="28"/>
          <w:szCs w:val="28"/>
        </w:rPr>
      </w:pPr>
      <w:r>
        <w:rPr>
          <w:noProof/>
        </w:rPr>
        <w:drawing>
          <wp:inline distT="0" distB="0" distL="0" distR="0" wp14:anchorId="74604EC3" wp14:editId="09A924DC">
            <wp:extent cx="3314700" cy="1933575"/>
            <wp:effectExtent l="0" t="0" r="0" b="0"/>
            <wp:docPr id="1668832859" name="Picture 16688328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314700" cy="1933575"/>
                    </a:xfrm>
                    <a:prstGeom prst="rect">
                      <a:avLst/>
                    </a:prstGeom>
                  </pic:spPr>
                </pic:pic>
              </a:graphicData>
            </a:graphic>
          </wp:inline>
        </w:drawing>
      </w:r>
    </w:p>
    <w:p w14:paraId="447A5718" w14:textId="3BB3D832" w:rsidR="435638FE" w:rsidRDefault="33F63E92" w:rsidP="5C22542E">
      <w:r>
        <w:rPr>
          <w:noProof/>
        </w:rPr>
        <w:drawing>
          <wp:inline distT="0" distB="0" distL="0" distR="0" wp14:anchorId="28FC1628" wp14:editId="5C22542E">
            <wp:extent cx="2847975" cy="1657350"/>
            <wp:effectExtent l="0" t="0" r="0" b="0"/>
            <wp:docPr id="1110349257" name="Picture 11103492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47975" cy="1657350"/>
                    </a:xfrm>
                    <a:prstGeom prst="rect">
                      <a:avLst/>
                    </a:prstGeom>
                  </pic:spPr>
                </pic:pic>
              </a:graphicData>
            </a:graphic>
          </wp:inline>
        </w:drawing>
      </w:r>
      <w:r w:rsidR="75B11520">
        <w:br/>
      </w:r>
    </w:p>
    <w:p w14:paraId="316F34C5" w14:textId="77777777" w:rsidR="006F648B" w:rsidRDefault="006F648B" w:rsidP="435638FE">
      <w:pPr>
        <w:spacing w:before="160" w:after="0" w:line="240" w:lineRule="auto"/>
        <w:rPr>
          <w:rFonts w:ascii="Urbane Medium" w:eastAsia="Urbane Medium" w:hAnsi="Urbane Medium" w:cs="Urbane Medium"/>
          <w:b/>
          <w:bCs/>
          <w:color w:val="375441"/>
          <w:sz w:val="28"/>
          <w:szCs w:val="28"/>
        </w:rPr>
      </w:pPr>
    </w:p>
    <w:p w14:paraId="7452ABF0" w14:textId="77777777" w:rsidR="0097224C" w:rsidRDefault="0097224C" w:rsidP="435638FE">
      <w:pPr>
        <w:spacing w:before="160" w:after="0" w:line="240" w:lineRule="auto"/>
        <w:rPr>
          <w:rFonts w:ascii="Urbane Medium" w:eastAsia="Urbane Medium" w:hAnsi="Urbane Medium" w:cs="Urbane Medium"/>
          <w:b/>
          <w:bCs/>
          <w:color w:val="375441"/>
          <w:sz w:val="28"/>
          <w:szCs w:val="28"/>
        </w:rPr>
      </w:pPr>
    </w:p>
    <w:p w14:paraId="424E3C9B" w14:textId="5E32807F" w:rsidR="435638FE" w:rsidRPr="0097224C" w:rsidRDefault="3BF09364" w:rsidP="435638FE">
      <w:pPr>
        <w:spacing w:before="160" w:after="0" w:line="240" w:lineRule="auto"/>
        <w:rPr>
          <w:rFonts w:ascii="Urbane Medium" w:eastAsia="Urbane Medium" w:hAnsi="Urbane Medium" w:cs="Urbane Medium"/>
          <w:b/>
          <w:bCs/>
          <w:color w:val="375441"/>
          <w:sz w:val="28"/>
          <w:szCs w:val="28"/>
        </w:rPr>
      </w:pPr>
      <w:r w:rsidRPr="4E47C545">
        <w:rPr>
          <w:rFonts w:ascii="Urbane Medium" w:eastAsia="Urbane Medium" w:hAnsi="Urbane Medium" w:cs="Urbane Medium"/>
          <w:b/>
          <w:bCs/>
          <w:color w:val="375441"/>
          <w:sz w:val="28"/>
          <w:szCs w:val="28"/>
        </w:rPr>
        <w:t xml:space="preserve">One Knowsley’s Vision </w:t>
      </w:r>
    </w:p>
    <w:p w14:paraId="5C8509B7" w14:textId="23AB993C" w:rsidR="4E47C545" w:rsidRPr="00E84812" w:rsidRDefault="79D869CF" w:rsidP="00E84812">
      <w:pPr>
        <w:pStyle w:val="paragraph"/>
        <w:spacing w:before="0" w:beforeAutospacing="0" w:after="0" w:afterAutospacing="0"/>
        <w:rPr>
          <w:rFonts w:ascii="Segoe UI" w:hAnsi="Segoe UI" w:cs="Segoe UI"/>
          <w:sz w:val="18"/>
          <w:szCs w:val="18"/>
        </w:rPr>
      </w:pPr>
      <w:r w:rsidRPr="4E47C545">
        <w:rPr>
          <w:rFonts w:ascii="Urbane Light" w:eastAsia="Urbane Light" w:hAnsi="Urbane Light" w:cs="Urbane Light"/>
          <w:color w:val="000000" w:themeColor="text1"/>
          <w:lang w:eastAsia="en-US"/>
        </w:rPr>
        <w:t>One Knowsley’s vision is a</w:t>
      </w:r>
      <w:r w:rsidRPr="4E47C545">
        <w:rPr>
          <w:rStyle w:val="normaltextrun"/>
          <w:rFonts w:ascii="Verdana Pro" w:eastAsiaTheme="majorEastAsia" w:hAnsi="Verdana Pro" w:cs="Segoe UI"/>
          <w:color w:val="000000" w:themeColor="text1"/>
        </w:rPr>
        <w:t xml:space="preserve"> </w:t>
      </w:r>
      <w:r w:rsidRPr="4E47C545">
        <w:rPr>
          <w:rFonts w:ascii="Urbane Light" w:eastAsia="Urbane Light" w:hAnsi="Urbane Light" w:cs="Urbane Light"/>
          <w:b/>
          <w:bCs/>
          <w:color w:val="000000" w:themeColor="text1"/>
          <w:lang w:eastAsia="en-US"/>
        </w:rPr>
        <w:t>resilient, vibrant and collaborative VCFSE sector.</w:t>
      </w:r>
      <w:r w:rsidRPr="4E47C545">
        <w:rPr>
          <w:rStyle w:val="eop"/>
          <w:rFonts w:ascii="Verdana Pro" w:eastAsiaTheme="majorEastAsia" w:hAnsi="Verdana Pro" w:cs="Segoe UI"/>
          <w:color w:val="000000" w:themeColor="text1"/>
          <w:sz w:val="22"/>
          <w:szCs w:val="22"/>
        </w:rPr>
        <w:t> </w:t>
      </w:r>
    </w:p>
    <w:p w14:paraId="198448B2" w14:textId="72978AE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Our Values</w:t>
      </w:r>
    </w:p>
    <w:p w14:paraId="04E461E2" w14:textId="0FCD289A"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Insight – harnessing information, knowledge, and experience</w:t>
      </w:r>
    </w:p>
    <w:p w14:paraId="1D46DB0B" w14:textId="1D294509"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Authenticity – keeping it real, relevant, and rooted in Knowsley</w:t>
      </w:r>
    </w:p>
    <w:p w14:paraId="6F714C2F" w14:textId="38096C23"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Boldness – having the courage to be brave, be objective, be leaders and get the job done</w:t>
      </w:r>
    </w:p>
    <w:p w14:paraId="799510C3" w14:textId="13F401B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Who we are?</w:t>
      </w:r>
    </w:p>
    <w:p w14:paraId="118E1C7F" w14:textId="05C8B003"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Knowsley’s Charitable Objects and Public Benefit </w:t>
      </w:r>
      <w:proofErr w:type="gramStart"/>
      <w:r w:rsidRPr="0097224C">
        <w:rPr>
          <w:rFonts w:eastAsia="Urbane Light" w:cs="Urbane Light"/>
          <w:color w:val="000000" w:themeColor="text1"/>
          <w:sz w:val="24"/>
          <w:szCs w:val="24"/>
        </w:rPr>
        <w:t>are;</w:t>
      </w:r>
      <w:proofErr w:type="gramEnd"/>
    </w:p>
    <w:p w14:paraId="345FE8DC" w14:textId="6410DF1C" w:rsidR="435638FE" w:rsidRDefault="435638FE" w:rsidP="435638FE">
      <w:pPr>
        <w:rPr>
          <w:rFonts w:eastAsia="Urbane Light" w:cs="Urbane Light"/>
          <w:color w:val="000000" w:themeColor="text1"/>
          <w:szCs w:val="22"/>
          <w:lang w:val="en-US"/>
        </w:rPr>
      </w:pPr>
      <w:r w:rsidRPr="0097224C">
        <w:rPr>
          <w:rFonts w:eastAsia="Urbane Light" w:cs="Urbane Light"/>
          <w:color w:val="000000" w:themeColor="text1"/>
          <w:sz w:val="24"/>
          <w:szCs w:val="24"/>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r w:rsidRPr="435638FE">
        <w:rPr>
          <w:rFonts w:eastAsia="Urbane Light" w:cs="Urbane Light"/>
          <w:color w:val="000000" w:themeColor="text1"/>
          <w:szCs w:val="22"/>
        </w:rPr>
        <w:t>.</w:t>
      </w:r>
    </w:p>
    <w:p w14:paraId="142B8709" w14:textId="736A1724"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Charitable activities as summarised by Trustees and registered with the Charity Commission </w:t>
      </w:r>
      <w:proofErr w:type="gramStart"/>
      <w:r w:rsidRPr="0097224C">
        <w:rPr>
          <w:rFonts w:eastAsia="Urbane Light" w:cs="Urbane Light"/>
          <w:color w:val="000000" w:themeColor="text1"/>
          <w:sz w:val="24"/>
          <w:szCs w:val="24"/>
        </w:rPr>
        <w:t>are;</w:t>
      </w:r>
      <w:proofErr w:type="gramEnd"/>
    </w:p>
    <w:p w14:paraId="36FD45CE" w14:textId="7DA8B4F4" w:rsidR="435638FE" w:rsidRPr="0097224C" w:rsidRDefault="435638FE" w:rsidP="435638FE">
      <w:pPr>
        <w:pStyle w:val="ListParagraph"/>
        <w:numPr>
          <w:ilvl w:val="0"/>
          <w:numId w:val="22"/>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enhance the quality of life within communities and neighbourhoods by supporting and developing voluntary action in the borough of Knowsley.  </w:t>
      </w:r>
    </w:p>
    <w:p w14:paraId="7FB97A69" w14:textId="08025BA7" w:rsidR="435638FE" w:rsidRPr="0097224C" w:rsidRDefault="435638FE" w:rsidP="435638FE">
      <w:pPr>
        <w:pStyle w:val="ListParagraph"/>
        <w:numPr>
          <w:ilvl w:val="0"/>
          <w:numId w:val="22"/>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support and develop the work of voluntary and community organisations.  </w:t>
      </w:r>
    </w:p>
    <w:p w14:paraId="03DEDDC7" w14:textId="4EC7EF7A" w:rsidR="435638FE" w:rsidRPr="0097224C" w:rsidRDefault="435638FE" w:rsidP="435638FE">
      <w:pPr>
        <w:pStyle w:val="ListParagraph"/>
        <w:numPr>
          <w:ilvl w:val="0"/>
          <w:numId w:val="22"/>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provide and circulate information relevant to the work of voluntary and community groups.  </w:t>
      </w:r>
    </w:p>
    <w:p w14:paraId="7965AE75" w14:textId="1D83297E" w:rsidR="435638FE" w:rsidRPr="0097224C" w:rsidRDefault="435638FE" w:rsidP="435638FE">
      <w:pPr>
        <w:pStyle w:val="ListParagraph"/>
        <w:numPr>
          <w:ilvl w:val="0"/>
          <w:numId w:val="22"/>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To act as a focal point and resource for voluntary and community groups.</w:t>
      </w:r>
    </w:p>
    <w:p w14:paraId="2FEEA618" w14:textId="4CD5FB8F"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 Board of Directors govern the charitable company and for the purposes of charitable law are known as Trustees.</w:t>
      </w:r>
    </w:p>
    <w:p w14:paraId="32246046" w14:textId="5FFF2DA9"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One Knowsley is a registered charity regulated by the Charity Commission Registered Charity Number 701955 and a Company Limited by Guarantee Registered in England and Wales, Company Number 2401660.  The company does not have share capital.  Regulation drives the standards of governance adopted by One Knowsley to maintain compliance with the regulator with financial governance aligned to the charities governing document, the Companies Act 2006 and FRS 102 Charities Statement of Recommended Practice (SORP).</w:t>
      </w:r>
    </w:p>
    <w:p w14:paraId="6B093188" w14:textId="77777777" w:rsidR="0037267E" w:rsidRDefault="0037267E" w:rsidP="00144363">
      <w:pPr>
        <w:pStyle w:val="Heading1"/>
      </w:pPr>
    </w:p>
    <w:p w14:paraId="045B9313" w14:textId="77777777" w:rsidR="004E20D2" w:rsidRDefault="004E20D2" w:rsidP="004E20D2"/>
    <w:p w14:paraId="024F1C86" w14:textId="77777777" w:rsidR="00ED4446" w:rsidRDefault="00ED4446" w:rsidP="004E20D2"/>
    <w:p w14:paraId="718B1C26" w14:textId="77777777" w:rsidR="00ED4446" w:rsidRDefault="00ED4446" w:rsidP="004E20D2"/>
    <w:p w14:paraId="72E6FE8A" w14:textId="77777777" w:rsidR="00ED4446" w:rsidRDefault="00ED4446" w:rsidP="004E20D2"/>
    <w:p w14:paraId="38BA0834" w14:textId="77777777" w:rsidR="00ED4446" w:rsidRDefault="00ED4446" w:rsidP="004E20D2"/>
    <w:p w14:paraId="046EC602" w14:textId="77777777" w:rsidR="00B60A6C" w:rsidRDefault="00B60A6C" w:rsidP="004E20D2"/>
    <w:p w14:paraId="59F7F26F" w14:textId="77777777" w:rsidR="00B60A6C" w:rsidRDefault="00B60A6C" w:rsidP="004E20D2"/>
    <w:p w14:paraId="4357B774" w14:textId="2B77A285" w:rsidR="00355DCA" w:rsidRPr="0097224C" w:rsidRDefault="36F2E476" w:rsidP="00E84812">
      <w:pPr>
        <w:pStyle w:val="Heading2"/>
        <w:rPr>
          <w:sz w:val="24"/>
          <w:szCs w:val="24"/>
        </w:rPr>
      </w:pPr>
      <w:bookmarkStart w:id="0" w:name="_Hlk181104053"/>
      <w:r>
        <w:lastRenderedPageBreak/>
        <w:t>Information specific to the post</w:t>
      </w:r>
      <w:bookmarkEnd w:id="0"/>
    </w:p>
    <w:tbl>
      <w:tblPr>
        <w:tblStyle w:val="TableGrid"/>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009D3210" w:rsidRPr="0097224C" w14:paraId="571D5FC9" w14:textId="77777777" w:rsidTr="00E84812">
        <w:trPr>
          <w:trHeight w:val="437"/>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18BB8" w14:textId="77777777" w:rsidR="009D3210" w:rsidRPr="00355DCA" w:rsidRDefault="009D3210" w:rsidP="00960488">
            <w:pPr>
              <w:rPr>
                <w:color w:val="000000" w:themeColor="text1"/>
                <w:sz w:val="24"/>
                <w:szCs w:val="24"/>
              </w:rPr>
            </w:pPr>
            <w:r w:rsidRPr="00355DCA">
              <w:rPr>
                <w:color w:val="000000" w:themeColor="text1"/>
                <w:sz w:val="24"/>
                <w:szCs w:val="24"/>
              </w:rPr>
              <w:t xml:space="preserve">Job title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9CCA9" w14:textId="552FB2C9" w:rsidR="009D3210" w:rsidRPr="00355DCA" w:rsidRDefault="00392D6E" w:rsidP="00E84812">
            <w:pPr>
              <w:pStyle w:val="NoSpacing"/>
            </w:pPr>
            <w:r w:rsidRPr="00E84812">
              <w:rPr>
                <w:rFonts w:ascii="Urbane Light" w:hAnsi="Urbane Light"/>
                <w:color w:val="000000" w:themeColor="text1"/>
                <w:sz w:val="24"/>
                <w:szCs w:val="24"/>
              </w:rPr>
              <w:t>Enterprise Manager</w:t>
            </w:r>
            <w:r>
              <w:t xml:space="preserve"> </w:t>
            </w:r>
          </w:p>
        </w:tc>
      </w:tr>
      <w:tr w:rsidR="009D3210" w:rsidRPr="0097224C" w14:paraId="7824D6CD" w14:textId="77777777" w:rsidTr="4E47C545">
        <w:trPr>
          <w:trHeight w:val="306"/>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F08D8B" w14:textId="77777777" w:rsidR="009D3210" w:rsidRPr="00355DCA" w:rsidRDefault="009D3210" w:rsidP="00960488">
            <w:pPr>
              <w:rPr>
                <w:color w:val="000000" w:themeColor="text1"/>
                <w:sz w:val="24"/>
                <w:szCs w:val="24"/>
              </w:rPr>
            </w:pPr>
            <w:r w:rsidRPr="00355DCA">
              <w:rPr>
                <w:color w:val="000000" w:themeColor="text1"/>
                <w:sz w:val="24"/>
                <w:szCs w:val="24"/>
              </w:rPr>
              <w:t xml:space="preserve">Salary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72DA12" w14:textId="5ED7630F" w:rsidR="009D3210" w:rsidRPr="00355DCA" w:rsidRDefault="0C8E2A2D" w:rsidP="00960488">
            <w:pPr>
              <w:rPr>
                <w:color w:val="000000" w:themeColor="text1"/>
                <w:sz w:val="24"/>
                <w:szCs w:val="24"/>
              </w:rPr>
            </w:pPr>
            <w:r w:rsidRPr="4E47C545">
              <w:rPr>
                <w:color w:val="000000" w:themeColor="text1"/>
                <w:sz w:val="24"/>
                <w:szCs w:val="24"/>
              </w:rPr>
              <w:t>£35,000 per annum</w:t>
            </w:r>
            <w:r w:rsidR="14A3D47B" w:rsidRPr="4E47C545">
              <w:rPr>
                <w:color w:val="000000" w:themeColor="text1"/>
                <w:sz w:val="24"/>
                <w:szCs w:val="24"/>
              </w:rPr>
              <w:t xml:space="preserve"> </w:t>
            </w:r>
          </w:p>
        </w:tc>
      </w:tr>
      <w:tr w:rsidR="009D3210" w:rsidRPr="0097224C" w14:paraId="0CC1DD9A" w14:textId="77777777" w:rsidTr="4E47C545">
        <w:trPr>
          <w:trHeight w:val="306"/>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176C0" w14:textId="77777777" w:rsidR="009D3210" w:rsidRPr="0097224C" w:rsidRDefault="009D3210" w:rsidP="00960488">
            <w:pPr>
              <w:rPr>
                <w:color w:val="000000" w:themeColor="text1"/>
                <w:sz w:val="24"/>
                <w:szCs w:val="24"/>
              </w:rPr>
            </w:pPr>
            <w:r w:rsidRPr="0097224C">
              <w:rPr>
                <w:color w:val="000000" w:themeColor="text1"/>
                <w:sz w:val="24"/>
                <w:szCs w:val="24"/>
              </w:rPr>
              <w:t>Benefits:</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57C64" w14:textId="77777777" w:rsidR="009D3210" w:rsidRPr="008810A7" w:rsidRDefault="009D3210" w:rsidP="00960488">
            <w:pPr>
              <w:rPr>
                <w:color w:val="000000" w:themeColor="text1"/>
                <w:sz w:val="24"/>
                <w:szCs w:val="24"/>
              </w:rPr>
            </w:pPr>
            <w:r w:rsidRPr="008810A7">
              <w:rPr>
                <w:color w:val="000000" w:themeColor="text1"/>
                <w:sz w:val="24"/>
                <w:szCs w:val="24"/>
              </w:rPr>
              <w:t>Generous leave allowance, flexible working, pension contribution.</w:t>
            </w:r>
          </w:p>
        </w:tc>
      </w:tr>
      <w:tr w:rsidR="009D3210" w:rsidRPr="0097224C" w14:paraId="32EA2213" w14:textId="77777777" w:rsidTr="4E47C545">
        <w:trPr>
          <w:trHeight w:val="304"/>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0530" w14:textId="77777777" w:rsidR="009D3210" w:rsidRPr="0097224C" w:rsidRDefault="009D3210" w:rsidP="00960488">
            <w:pPr>
              <w:rPr>
                <w:color w:val="000000" w:themeColor="text1"/>
                <w:sz w:val="24"/>
                <w:szCs w:val="24"/>
              </w:rPr>
            </w:pPr>
            <w:r w:rsidRPr="0097224C">
              <w:rPr>
                <w:color w:val="000000" w:themeColor="text1"/>
                <w:sz w:val="24"/>
                <w:szCs w:val="24"/>
              </w:rPr>
              <w:t xml:space="preserve">Location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6A44E" w14:textId="02308261" w:rsidR="009D3210" w:rsidRPr="008810A7" w:rsidRDefault="439DC974" w:rsidP="00960488">
            <w:pPr>
              <w:rPr>
                <w:color w:val="000000" w:themeColor="text1"/>
                <w:sz w:val="24"/>
                <w:szCs w:val="24"/>
              </w:rPr>
            </w:pPr>
            <w:r w:rsidRPr="4E47C545">
              <w:rPr>
                <w:color w:val="000000" w:themeColor="text1"/>
                <w:sz w:val="24"/>
                <w:szCs w:val="24"/>
              </w:rPr>
              <w:t>One Knowsley Court Hey Park L16 3NA</w:t>
            </w:r>
          </w:p>
        </w:tc>
      </w:tr>
      <w:tr w:rsidR="009D3210" w:rsidRPr="0097224C" w14:paraId="62EA4505" w14:textId="77777777" w:rsidTr="4E47C545">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9EF4B" w14:textId="77777777" w:rsidR="009D3210" w:rsidRPr="0097224C" w:rsidRDefault="009D3210" w:rsidP="00960488">
            <w:pPr>
              <w:rPr>
                <w:color w:val="000000" w:themeColor="text1"/>
                <w:sz w:val="24"/>
                <w:szCs w:val="24"/>
              </w:rPr>
            </w:pPr>
            <w:r w:rsidRPr="0097224C">
              <w:rPr>
                <w:color w:val="000000" w:themeColor="text1"/>
                <w:sz w:val="24"/>
                <w:szCs w:val="24"/>
              </w:rPr>
              <w:t xml:space="preserve">Hours of Work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DF984" w14:textId="7785BC3B" w:rsidR="009D3210" w:rsidRPr="0097224C" w:rsidRDefault="14A3D47B" w:rsidP="00960488">
            <w:pPr>
              <w:rPr>
                <w:color w:val="000000" w:themeColor="text1"/>
                <w:sz w:val="24"/>
                <w:szCs w:val="24"/>
              </w:rPr>
            </w:pPr>
            <w:r w:rsidRPr="4E47C545">
              <w:rPr>
                <w:color w:val="000000" w:themeColor="text1"/>
                <w:sz w:val="24"/>
                <w:szCs w:val="24"/>
              </w:rPr>
              <w:t>3</w:t>
            </w:r>
            <w:r w:rsidR="63748CF3" w:rsidRPr="4E47C545">
              <w:rPr>
                <w:color w:val="000000" w:themeColor="text1"/>
                <w:sz w:val="24"/>
                <w:szCs w:val="24"/>
              </w:rPr>
              <w:t xml:space="preserve">5 </w:t>
            </w:r>
            <w:r w:rsidRPr="4E47C545">
              <w:rPr>
                <w:color w:val="000000" w:themeColor="text1"/>
                <w:sz w:val="24"/>
                <w:szCs w:val="24"/>
              </w:rPr>
              <w:t xml:space="preserve">Hours per week (worked flexibly with a requirement for evening and weekend work </w:t>
            </w:r>
            <w:r w:rsidR="7F5C41E5" w:rsidRPr="4E47C545">
              <w:rPr>
                <w:color w:val="000000" w:themeColor="text1"/>
                <w:sz w:val="24"/>
                <w:szCs w:val="24"/>
              </w:rPr>
              <w:t>as</w:t>
            </w:r>
            <w:r w:rsidRPr="4E47C545">
              <w:rPr>
                <w:color w:val="000000" w:themeColor="text1"/>
                <w:sz w:val="24"/>
                <w:szCs w:val="24"/>
              </w:rPr>
              <w:t xml:space="preserve"> required by the post).</w:t>
            </w:r>
          </w:p>
        </w:tc>
      </w:tr>
      <w:tr w:rsidR="009D3210" w:rsidRPr="0097224C" w14:paraId="66CC92AB" w14:textId="77777777" w:rsidTr="4E47C545">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6CBA0" w14:textId="77777777" w:rsidR="009D3210" w:rsidRPr="00355DCA" w:rsidRDefault="009D3210" w:rsidP="00960488">
            <w:pPr>
              <w:rPr>
                <w:color w:val="000000" w:themeColor="text1"/>
                <w:sz w:val="24"/>
                <w:szCs w:val="24"/>
              </w:rPr>
            </w:pPr>
            <w:r w:rsidRPr="00355DCA">
              <w:rPr>
                <w:color w:val="000000" w:themeColor="text1"/>
                <w:sz w:val="24"/>
                <w:szCs w:val="24"/>
              </w:rPr>
              <w:t xml:space="preserve">Accountable to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E87CE" w14:textId="0A9EC044" w:rsidR="009D3210" w:rsidRPr="00355DCA" w:rsidRDefault="0009421E" w:rsidP="00960488">
            <w:pPr>
              <w:rPr>
                <w:color w:val="000000" w:themeColor="text1"/>
                <w:sz w:val="24"/>
                <w:szCs w:val="24"/>
              </w:rPr>
            </w:pPr>
            <w:r w:rsidRPr="00355DCA">
              <w:rPr>
                <w:color w:val="000000" w:themeColor="text1"/>
                <w:sz w:val="24"/>
                <w:szCs w:val="24"/>
              </w:rPr>
              <w:t xml:space="preserve">Chief </w:t>
            </w:r>
            <w:r w:rsidR="00AE2B8C" w:rsidRPr="00355DCA">
              <w:rPr>
                <w:color w:val="000000" w:themeColor="text1"/>
                <w:sz w:val="24"/>
                <w:szCs w:val="24"/>
              </w:rPr>
              <w:t>Operating Officer</w:t>
            </w:r>
          </w:p>
        </w:tc>
      </w:tr>
      <w:tr w:rsidR="006A5D23" w:rsidRPr="0097224C" w14:paraId="77473516" w14:textId="77777777" w:rsidTr="4E47C545">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D4F20" w14:textId="0FD4D4C3" w:rsidR="006A5D23" w:rsidRPr="00355DCA" w:rsidRDefault="006A5D23" w:rsidP="00960488">
            <w:pPr>
              <w:rPr>
                <w:color w:val="000000" w:themeColor="text1"/>
                <w:sz w:val="24"/>
                <w:szCs w:val="24"/>
              </w:rPr>
            </w:pPr>
            <w:r w:rsidRPr="00355DCA">
              <w:rPr>
                <w:color w:val="000000" w:themeColor="text1"/>
                <w:sz w:val="24"/>
                <w:szCs w:val="24"/>
              </w:rPr>
              <w:t>Direct Reports</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13911" w14:textId="5180C8D8" w:rsidR="006A5D23" w:rsidRPr="00D9171C" w:rsidRDefault="792BCFC4" w:rsidP="4E47C545">
            <w:pPr>
              <w:rPr>
                <w:color w:val="000000" w:themeColor="text1"/>
                <w:sz w:val="24"/>
                <w:szCs w:val="24"/>
              </w:rPr>
            </w:pPr>
            <w:r w:rsidRPr="4E47C545">
              <w:rPr>
                <w:color w:val="000000" w:themeColor="text1"/>
                <w:sz w:val="24"/>
                <w:szCs w:val="24"/>
              </w:rPr>
              <w:t>Social Impact Lead</w:t>
            </w:r>
          </w:p>
        </w:tc>
      </w:tr>
    </w:tbl>
    <w:p w14:paraId="5123AA19" w14:textId="77777777" w:rsidR="009D3210" w:rsidRPr="00E62613" w:rsidRDefault="009D3210" w:rsidP="009D3210">
      <w:pPr>
        <w:spacing w:after="0" w:line="259" w:lineRule="auto"/>
      </w:pPr>
      <w:r w:rsidRPr="00E62613">
        <w:rPr>
          <w:b/>
        </w:rPr>
        <w:t xml:space="preserve"> </w:t>
      </w:r>
    </w:p>
    <w:p w14:paraId="3CDA9861" w14:textId="2DFAFECF" w:rsidR="006A5D23" w:rsidRPr="00E84812" w:rsidRDefault="009D3210" w:rsidP="00E84812">
      <w:pPr>
        <w:pStyle w:val="Heading2"/>
      </w:pPr>
      <w:r w:rsidRPr="00E84812">
        <w:t xml:space="preserve">Purpose of the Role </w:t>
      </w:r>
      <w:r w:rsidRPr="00E84812">
        <w:br/>
      </w:r>
    </w:p>
    <w:p w14:paraId="2CC4ACD5" w14:textId="2502F72A" w:rsidR="009D3210" w:rsidRPr="00A85910" w:rsidRDefault="3C6FF61D" w:rsidP="4E47C545">
      <w:pPr>
        <w:spacing w:after="0" w:line="240" w:lineRule="auto"/>
        <w:rPr>
          <w:rFonts w:eastAsiaTheme="minorEastAsia"/>
          <w:color w:val="000000" w:themeColor="text1"/>
          <w:sz w:val="24"/>
          <w:szCs w:val="24"/>
          <w:lang w:eastAsia="en-GB"/>
        </w:rPr>
      </w:pPr>
      <w:r w:rsidRPr="4E47C545">
        <w:rPr>
          <w:rFonts w:eastAsiaTheme="minorEastAsia"/>
          <w:color w:val="000000" w:themeColor="text1"/>
          <w:sz w:val="24"/>
          <w:szCs w:val="24"/>
          <w:lang w:eastAsia="en-GB"/>
        </w:rPr>
        <w:t xml:space="preserve">The Enterprise Manager will drive forward the </w:t>
      </w:r>
      <w:r w:rsidR="3B2223D8" w:rsidRPr="4E47C545">
        <w:rPr>
          <w:rFonts w:eastAsiaTheme="minorEastAsia"/>
          <w:color w:val="000000" w:themeColor="text1"/>
          <w:sz w:val="24"/>
          <w:szCs w:val="24"/>
          <w:lang w:eastAsia="en-GB"/>
        </w:rPr>
        <w:t xml:space="preserve">establishment of the </w:t>
      </w:r>
      <w:r w:rsidRPr="4E47C545">
        <w:rPr>
          <w:rFonts w:eastAsiaTheme="minorEastAsia"/>
          <w:color w:val="000000" w:themeColor="text1"/>
          <w:sz w:val="24"/>
          <w:szCs w:val="24"/>
          <w:lang w:eastAsia="en-GB"/>
        </w:rPr>
        <w:t xml:space="preserve">trading arm of One Knowsley </w:t>
      </w:r>
      <w:r w:rsidR="3690AE0A" w:rsidRPr="4E47C545">
        <w:rPr>
          <w:rFonts w:eastAsiaTheme="minorEastAsia"/>
          <w:color w:val="000000" w:themeColor="text1"/>
          <w:sz w:val="24"/>
          <w:szCs w:val="24"/>
          <w:lang w:eastAsia="en-GB"/>
        </w:rPr>
        <w:t xml:space="preserve">and </w:t>
      </w:r>
      <w:r w:rsidR="00B07995" w:rsidRPr="4E47C545">
        <w:rPr>
          <w:rFonts w:eastAsiaTheme="minorEastAsia"/>
          <w:color w:val="000000" w:themeColor="text1"/>
          <w:sz w:val="24"/>
          <w:szCs w:val="24"/>
          <w:lang w:eastAsia="en-GB"/>
        </w:rPr>
        <w:t>its</w:t>
      </w:r>
      <w:r w:rsidR="50A37285" w:rsidRPr="4E47C545">
        <w:rPr>
          <w:rFonts w:eastAsiaTheme="minorEastAsia"/>
          <w:color w:val="000000" w:themeColor="text1"/>
          <w:sz w:val="24"/>
          <w:szCs w:val="24"/>
          <w:lang w:eastAsia="en-GB"/>
        </w:rPr>
        <w:t xml:space="preserve"> </w:t>
      </w:r>
      <w:r w:rsidR="7DD38BD6" w:rsidRPr="4E47C545">
        <w:rPr>
          <w:rFonts w:eastAsiaTheme="minorEastAsia"/>
          <w:color w:val="000000" w:themeColor="text1"/>
          <w:sz w:val="24"/>
          <w:szCs w:val="24"/>
          <w:lang w:eastAsia="en-GB"/>
        </w:rPr>
        <w:t>enterprise and social business activity and the wider social business activity in the V</w:t>
      </w:r>
      <w:r w:rsidR="00B07995">
        <w:rPr>
          <w:rFonts w:eastAsiaTheme="minorEastAsia"/>
          <w:color w:val="000000" w:themeColor="text1"/>
          <w:sz w:val="24"/>
          <w:szCs w:val="24"/>
          <w:lang w:eastAsia="en-GB"/>
        </w:rPr>
        <w:t xml:space="preserve">CFSE </w:t>
      </w:r>
      <w:r w:rsidR="7DD38BD6" w:rsidRPr="4E47C545">
        <w:rPr>
          <w:rFonts w:eastAsiaTheme="minorEastAsia"/>
          <w:color w:val="000000" w:themeColor="text1"/>
          <w:sz w:val="24"/>
          <w:szCs w:val="24"/>
          <w:lang w:eastAsia="en-GB"/>
        </w:rPr>
        <w:t>Sector that we support, develop and represent</w:t>
      </w:r>
      <w:r w:rsidR="38D63B08" w:rsidRPr="4E47C545">
        <w:rPr>
          <w:rFonts w:eastAsiaTheme="minorEastAsia"/>
          <w:color w:val="000000" w:themeColor="text1"/>
          <w:sz w:val="24"/>
          <w:szCs w:val="24"/>
          <w:lang w:eastAsia="en-GB"/>
        </w:rPr>
        <w:t xml:space="preserve">.  This is </w:t>
      </w:r>
      <w:r w:rsidR="3690AE0A" w:rsidRPr="4E47C545">
        <w:rPr>
          <w:rFonts w:eastAsiaTheme="minorEastAsia"/>
          <w:color w:val="000000" w:themeColor="text1"/>
          <w:sz w:val="24"/>
          <w:szCs w:val="24"/>
          <w:lang w:eastAsia="en-GB"/>
        </w:rPr>
        <w:t>a unique opportunity to</w:t>
      </w:r>
      <w:r w:rsidR="4AAC6B43" w:rsidRPr="4E47C545">
        <w:rPr>
          <w:rFonts w:eastAsiaTheme="minorEastAsia"/>
          <w:color w:val="000000" w:themeColor="text1"/>
          <w:sz w:val="24"/>
          <w:szCs w:val="24"/>
          <w:lang w:eastAsia="en-GB"/>
        </w:rPr>
        <w:t xml:space="preserve"> play a significant role in steering the strategic direction and growth of </w:t>
      </w:r>
      <w:r w:rsidR="12CAA352" w:rsidRPr="4E47C545">
        <w:rPr>
          <w:rFonts w:eastAsiaTheme="minorEastAsia"/>
          <w:color w:val="000000" w:themeColor="text1"/>
          <w:sz w:val="24"/>
          <w:szCs w:val="24"/>
          <w:lang w:eastAsia="en-GB"/>
        </w:rPr>
        <w:t xml:space="preserve">One Knowsley and </w:t>
      </w:r>
      <w:r w:rsidR="0E14B550" w:rsidRPr="4E47C545">
        <w:rPr>
          <w:rFonts w:eastAsiaTheme="minorEastAsia"/>
          <w:color w:val="000000" w:themeColor="text1"/>
          <w:sz w:val="24"/>
          <w:szCs w:val="24"/>
          <w:lang w:eastAsia="en-GB"/>
        </w:rPr>
        <w:t>social business in the borough of Knowsley</w:t>
      </w:r>
      <w:r w:rsidR="23D3EE43" w:rsidRPr="4E47C545">
        <w:rPr>
          <w:rFonts w:eastAsiaTheme="minorEastAsia"/>
          <w:color w:val="000000" w:themeColor="text1"/>
          <w:sz w:val="24"/>
          <w:szCs w:val="24"/>
          <w:lang w:eastAsia="en-GB"/>
        </w:rPr>
        <w:t xml:space="preserve">. </w:t>
      </w:r>
    </w:p>
    <w:p w14:paraId="5C75433D" w14:textId="0E234A11" w:rsidR="009D3210" w:rsidRPr="00A85910" w:rsidRDefault="009D3210" w:rsidP="4E47C545">
      <w:pPr>
        <w:spacing w:after="0" w:line="240" w:lineRule="auto"/>
        <w:rPr>
          <w:rFonts w:ascii="Segoe UI" w:eastAsia="Segoe UI" w:hAnsi="Segoe UI" w:cs="Segoe UI"/>
          <w:color w:val="000000" w:themeColor="text1"/>
          <w:szCs w:val="22"/>
        </w:rPr>
      </w:pPr>
    </w:p>
    <w:p w14:paraId="01526B66" w14:textId="554C888A" w:rsidR="009D3210" w:rsidRPr="00A85910" w:rsidRDefault="7B8DBD60" w:rsidP="4E47C545">
      <w:pPr>
        <w:spacing w:after="0" w:line="240" w:lineRule="auto"/>
        <w:rPr>
          <w:rFonts w:eastAsiaTheme="minorEastAsia"/>
          <w:color w:val="000000" w:themeColor="text1"/>
          <w:sz w:val="24"/>
          <w:szCs w:val="24"/>
          <w:lang w:eastAsia="en-GB"/>
        </w:rPr>
      </w:pPr>
      <w:r w:rsidRPr="4E47C545">
        <w:rPr>
          <w:rFonts w:eastAsiaTheme="minorEastAsia"/>
          <w:color w:val="000000" w:themeColor="text1"/>
          <w:sz w:val="24"/>
          <w:szCs w:val="24"/>
          <w:lang w:eastAsia="en-GB"/>
        </w:rPr>
        <w:t xml:space="preserve">The </w:t>
      </w:r>
      <w:r w:rsidR="626F4B7B" w:rsidRPr="4E47C545">
        <w:rPr>
          <w:rFonts w:eastAsiaTheme="minorEastAsia"/>
          <w:color w:val="000000" w:themeColor="text1"/>
          <w:sz w:val="24"/>
          <w:szCs w:val="24"/>
          <w:lang w:eastAsia="en-GB"/>
        </w:rPr>
        <w:t xml:space="preserve">Enterprise </w:t>
      </w:r>
      <w:r w:rsidRPr="4E47C545">
        <w:rPr>
          <w:rFonts w:eastAsiaTheme="minorEastAsia"/>
          <w:color w:val="000000" w:themeColor="text1"/>
          <w:sz w:val="24"/>
          <w:szCs w:val="24"/>
          <w:lang w:eastAsia="en-GB"/>
        </w:rPr>
        <w:t xml:space="preserve">Manager </w:t>
      </w:r>
      <w:r w:rsidRPr="4E47C545">
        <w:rPr>
          <w:rFonts w:eastAsia="Urbane Light" w:cs="Urbane Light"/>
          <w:color w:val="000000" w:themeColor="text1"/>
          <w:sz w:val="24"/>
          <w:szCs w:val="24"/>
          <w:lang w:eastAsia="en-GB"/>
        </w:rPr>
        <w:t xml:space="preserve">primary goal will be to </w:t>
      </w:r>
      <w:r w:rsidR="00B07995">
        <w:rPr>
          <w:rFonts w:eastAsia="Urbane Light" w:cs="Urbane Light"/>
          <w:color w:val="000000" w:themeColor="text1"/>
          <w:sz w:val="24"/>
          <w:szCs w:val="24"/>
          <w:lang w:eastAsia="en-GB"/>
        </w:rPr>
        <w:t xml:space="preserve">identify, develop and </w:t>
      </w:r>
      <w:r w:rsidRPr="4E47C545">
        <w:rPr>
          <w:rFonts w:eastAsia="Urbane Light" w:cs="Urbane Light"/>
          <w:color w:val="000000" w:themeColor="text1"/>
          <w:sz w:val="24"/>
          <w:szCs w:val="24"/>
          <w:lang w:eastAsia="en-GB"/>
        </w:rPr>
        <w:t>maximise opportunities for the Asset Transfer (in line with the strategic business plan)</w:t>
      </w:r>
      <w:r w:rsidR="00B07995">
        <w:rPr>
          <w:rFonts w:eastAsia="Urbane Light" w:cs="Urbane Light"/>
          <w:color w:val="000000" w:themeColor="text1"/>
          <w:sz w:val="24"/>
          <w:szCs w:val="24"/>
          <w:lang w:eastAsia="en-GB"/>
        </w:rPr>
        <w:t xml:space="preserve"> and broader enterprise activity for the organisation.</w:t>
      </w:r>
      <w:r w:rsidRPr="4E47C545">
        <w:rPr>
          <w:rFonts w:eastAsia="Urbane Light" w:cs="Urbane Light"/>
          <w:color w:val="000000" w:themeColor="text1"/>
          <w:sz w:val="24"/>
          <w:szCs w:val="24"/>
          <w:lang w:eastAsia="en-GB"/>
        </w:rPr>
        <w:t xml:space="preserve"> This will </w:t>
      </w:r>
      <w:proofErr w:type="gramStart"/>
      <w:r w:rsidRPr="4E47C545">
        <w:rPr>
          <w:rFonts w:eastAsia="Urbane Light" w:cs="Urbane Light"/>
          <w:color w:val="000000" w:themeColor="text1"/>
          <w:sz w:val="24"/>
          <w:szCs w:val="24"/>
          <w:lang w:eastAsia="en-GB"/>
        </w:rPr>
        <w:t>include, but</w:t>
      </w:r>
      <w:proofErr w:type="gramEnd"/>
      <w:r w:rsidRPr="4E47C545">
        <w:rPr>
          <w:rFonts w:eastAsia="Urbane Light" w:cs="Urbane Light"/>
          <w:color w:val="000000" w:themeColor="text1"/>
          <w:sz w:val="24"/>
          <w:szCs w:val="24"/>
          <w:lang w:eastAsia="en-GB"/>
        </w:rPr>
        <w:t xml:space="preserve"> is not limited to opportunities with</w:t>
      </w:r>
      <w:r w:rsidR="62EA77DE" w:rsidRPr="4E47C545">
        <w:rPr>
          <w:rFonts w:eastAsia="Urbane Light" w:cs="Urbane Light"/>
          <w:color w:val="000000" w:themeColor="text1"/>
          <w:sz w:val="24"/>
          <w:szCs w:val="24"/>
          <w:lang w:eastAsia="en-GB"/>
        </w:rPr>
        <w:t xml:space="preserve"> the private sector,</w:t>
      </w:r>
      <w:r w:rsidRPr="4E47C545">
        <w:rPr>
          <w:rFonts w:eastAsia="Urbane Light" w:cs="Urbane Light"/>
          <w:color w:val="000000" w:themeColor="text1"/>
          <w:sz w:val="24"/>
          <w:szCs w:val="24"/>
          <w:lang w:eastAsia="en-GB"/>
        </w:rPr>
        <w:t xml:space="preserve"> statutory organisations, trusts, and foundations</w:t>
      </w:r>
      <w:r w:rsidR="297E15BB" w:rsidRPr="4E47C545">
        <w:rPr>
          <w:rFonts w:eastAsia="Urbane Light" w:cs="Urbane Light"/>
          <w:color w:val="000000" w:themeColor="text1"/>
          <w:sz w:val="24"/>
          <w:szCs w:val="24"/>
          <w:lang w:eastAsia="en-GB"/>
        </w:rPr>
        <w:t xml:space="preserve"> and investment intermediaries</w:t>
      </w:r>
      <w:r w:rsidRPr="4E47C545">
        <w:rPr>
          <w:rFonts w:eastAsia="Urbane Light" w:cs="Urbane Light"/>
          <w:color w:val="000000" w:themeColor="text1"/>
          <w:sz w:val="24"/>
          <w:szCs w:val="24"/>
          <w:lang w:eastAsia="en-GB"/>
        </w:rPr>
        <w:t>. The post holder will contribute to the annual creation of the fundraising plan</w:t>
      </w:r>
      <w:r w:rsidR="00B07995">
        <w:rPr>
          <w:rFonts w:eastAsia="Urbane Light" w:cs="Urbane Light"/>
          <w:color w:val="000000" w:themeColor="text1"/>
          <w:sz w:val="24"/>
          <w:szCs w:val="24"/>
          <w:lang w:eastAsia="en-GB"/>
        </w:rPr>
        <w:t xml:space="preserve"> and work to agreed KPI’s</w:t>
      </w:r>
      <w:r w:rsidRPr="4E47C545">
        <w:rPr>
          <w:rFonts w:eastAsia="Urbane Light" w:cs="Urbane Light"/>
          <w:color w:val="000000" w:themeColor="text1"/>
          <w:sz w:val="24"/>
          <w:szCs w:val="24"/>
          <w:lang w:eastAsia="en-GB"/>
        </w:rPr>
        <w:t xml:space="preserve">. </w:t>
      </w:r>
    </w:p>
    <w:p w14:paraId="0045BBAC" w14:textId="2B8D6BE6" w:rsidR="009D3210" w:rsidRPr="00A85910" w:rsidRDefault="009D3210" w:rsidP="4E47C545">
      <w:pPr>
        <w:spacing w:after="0" w:line="240" w:lineRule="auto"/>
        <w:rPr>
          <w:rFonts w:eastAsiaTheme="minorEastAsia"/>
          <w:color w:val="000000" w:themeColor="text1"/>
          <w:sz w:val="24"/>
          <w:szCs w:val="24"/>
          <w:lang w:eastAsia="en-GB"/>
        </w:rPr>
      </w:pPr>
    </w:p>
    <w:p w14:paraId="415D7368" w14:textId="39999C23" w:rsidR="009D3210" w:rsidRPr="00A85910" w:rsidRDefault="7B8DBD60" w:rsidP="4E47C545">
      <w:pPr>
        <w:spacing w:after="0" w:line="240" w:lineRule="auto"/>
        <w:rPr>
          <w:rFonts w:eastAsiaTheme="minorEastAsia"/>
          <w:color w:val="000000" w:themeColor="text1"/>
          <w:sz w:val="24"/>
          <w:szCs w:val="24"/>
          <w:lang w:eastAsia="en-GB"/>
        </w:rPr>
      </w:pPr>
      <w:r w:rsidRPr="4E47C545">
        <w:rPr>
          <w:rFonts w:eastAsiaTheme="minorEastAsia"/>
          <w:color w:val="000000" w:themeColor="text1"/>
          <w:sz w:val="24"/>
          <w:szCs w:val="24"/>
          <w:lang w:eastAsia="en-GB"/>
        </w:rPr>
        <w:t xml:space="preserve">The successful candidate will be </w:t>
      </w:r>
      <w:r w:rsidR="26D04C7B" w:rsidRPr="4E47C545">
        <w:rPr>
          <w:rFonts w:eastAsiaTheme="minorEastAsia"/>
          <w:color w:val="000000" w:themeColor="text1"/>
          <w:sz w:val="24"/>
          <w:szCs w:val="24"/>
          <w:lang w:eastAsia="en-GB"/>
        </w:rPr>
        <w:t>values driven and</w:t>
      </w:r>
      <w:r w:rsidRPr="4E47C545">
        <w:rPr>
          <w:rFonts w:eastAsiaTheme="minorEastAsia"/>
          <w:color w:val="000000" w:themeColor="text1"/>
          <w:sz w:val="24"/>
          <w:szCs w:val="24"/>
          <w:lang w:eastAsia="en-GB"/>
        </w:rPr>
        <w:t xml:space="preserve"> commercially astute with considerable operational and financial skills and should demonstrate their success in complex</w:t>
      </w:r>
      <w:r w:rsidR="00B07995">
        <w:rPr>
          <w:rFonts w:eastAsiaTheme="minorEastAsia"/>
          <w:color w:val="000000" w:themeColor="text1"/>
          <w:sz w:val="24"/>
          <w:szCs w:val="24"/>
          <w:lang w:eastAsia="en-GB"/>
        </w:rPr>
        <w:t xml:space="preserve"> environments</w:t>
      </w:r>
      <w:r w:rsidRPr="4E47C545">
        <w:rPr>
          <w:rFonts w:eastAsiaTheme="minorEastAsia"/>
          <w:color w:val="000000" w:themeColor="text1"/>
          <w:sz w:val="24"/>
          <w:szCs w:val="24"/>
          <w:lang w:eastAsia="en-GB"/>
        </w:rPr>
        <w:t>, alongside an understanding of the challenges and opportunities for charities and social enterprise organisations. They will also think strategically and analytically and be able to make quick and appropriate decisions to ensure the success of the venture.</w:t>
      </w:r>
    </w:p>
    <w:p w14:paraId="5ED891FE" w14:textId="7E47BC3F" w:rsidR="009D3210" w:rsidRPr="00A85910" w:rsidRDefault="009D3210" w:rsidP="4E47C545">
      <w:pPr>
        <w:spacing w:after="0" w:line="240" w:lineRule="auto"/>
        <w:rPr>
          <w:rFonts w:eastAsia="Urbane Light" w:cs="Urbane Light"/>
          <w:color w:val="000000" w:themeColor="text1"/>
          <w:sz w:val="24"/>
          <w:szCs w:val="24"/>
          <w:lang w:eastAsia="en-GB"/>
        </w:rPr>
      </w:pPr>
    </w:p>
    <w:p w14:paraId="3835A935" w14:textId="066D558C" w:rsidR="009D3210" w:rsidRPr="00E84812" w:rsidRDefault="7B8DBD60" w:rsidP="00E84812">
      <w:p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 xml:space="preserve">The post holder will play a key role in supporting One Knowsley’s ambitions to sustain, grow and scale the impact of its work. </w:t>
      </w:r>
    </w:p>
    <w:p w14:paraId="31F140C9" w14:textId="77777777" w:rsidR="00E84812" w:rsidRDefault="00E84812" w:rsidP="00E84812">
      <w:pPr>
        <w:spacing w:after="160" w:line="276" w:lineRule="auto"/>
        <w:contextualSpacing/>
        <w:rPr>
          <w:rFonts w:eastAsia="Urbane Light" w:cs="Urbane Light"/>
          <w:color w:val="000000" w:themeColor="text1"/>
          <w:sz w:val="24"/>
          <w:szCs w:val="24"/>
          <w:lang w:eastAsia="en-GB"/>
        </w:rPr>
      </w:pPr>
    </w:p>
    <w:p w14:paraId="75173D17" w14:textId="0F4D94E2" w:rsidR="009D3210" w:rsidRPr="00E84812" w:rsidRDefault="1DA4024E" w:rsidP="00E84812">
      <w:pPr>
        <w:rPr>
          <w:rFonts w:eastAsia="Urbane Light" w:cs="Urbane Light"/>
          <w:b/>
          <w:bCs/>
          <w:color w:val="000000" w:themeColor="text1"/>
          <w:sz w:val="24"/>
          <w:szCs w:val="24"/>
          <w:lang w:eastAsia="en-GB"/>
        </w:rPr>
      </w:pPr>
      <w:r w:rsidRPr="00E84812">
        <w:rPr>
          <w:rFonts w:eastAsia="Urbane Light" w:cs="Urbane Light"/>
          <w:b/>
          <w:bCs/>
          <w:color w:val="000000" w:themeColor="text1"/>
          <w:sz w:val="24"/>
          <w:szCs w:val="24"/>
          <w:lang w:eastAsia="en-GB"/>
        </w:rPr>
        <w:t>The post holder will:</w:t>
      </w:r>
    </w:p>
    <w:p w14:paraId="558742A2" w14:textId="43BBD493" w:rsidR="009D3210" w:rsidRPr="00E84812" w:rsidRDefault="3A36C99F" w:rsidP="00E84812">
      <w:pPr>
        <w:pStyle w:val="ListParagraph"/>
        <w:numPr>
          <w:ilvl w:val="0"/>
          <w:numId w:val="26"/>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Identify, de</w:t>
      </w:r>
      <w:r w:rsidR="1DA4024E" w:rsidRPr="00E84812">
        <w:rPr>
          <w:rFonts w:eastAsiaTheme="minorEastAsia"/>
          <w:color w:val="000000" w:themeColor="text1"/>
          <w:sz w:val="24"/>
          <w:szCs w:val="24"/>
          <w:lang w:eastAsia="en-GB"/>
        </w:rPr>
        <w:t xml:space="preserve">velop and execute </w:t>
      </w:r>
      <w:r w:rsidR="6EAFB6E6" w:rsidRPr="00E84812">
        <w:rPr>
          <w:rFonts w:eastAsiaTheme="minorEastAsia"/>
          <w:color w:val="000000" w:themeColor="text1"/>
          <w:sz w:val="24"/>
          <w:szCs w:val="24"/>
          <w:lang w:eastAsia="en-GB"/>
        </w:rPr>
        <w:t>s</w:t>
      </w:r>
      <w:r w:rsidR="1DA4024E" w:rsidRPr="00E84812">
        <w:rPr>
          <w:rFonts w:eastAsiaTheme="minorEastAsia"/>
          <w:color w:val="000000" w:themeColor="text1"/>
          <w:sz w:val="24"/>
          <w:szCs w:val="24"/>
          <w:lang w:eastAsia="en-GB"/>
        </w:rPr>
        <w:t xml:space="preserve">trategies to promote </w:t>
      </w:r>
      <w:r w:rsidR="130A84EE" w:rsidRPr="00E84812">
        <w:rPr>
          <w:rFonts w:eastAsiaTheme="minorEastAsia"/>
          <w:color w:val="000000" w:themeColor="text1"/>
          <w:sz w:val="24"/>
          <w:szCs w:val="24"/>
          <w:lang w:eastAsia="en-GB"/>
        </w:rPr>
        <w:t>social enterprise activity and revenue generation</w:t>
      </w:r>
      <w:r w:rsidR="1DA4024E" w:rsidRPr="00E84812">
        <w:rPr>
          <w:rFonts w:eastAsiaTheme="minorEastAsia"/>
          <w:color w:val="000000" w:themeColor="text1"/>
          <w:sz w:val="24"/>
          <w:szCs w:val="24"/>
          <w:lang w:eastAsia="en-GB"/>
        </w:rPr>
        <w:t>.</w:t>
      </w:r>
    </w:p>
    <w:p w14:paraId="66407F7F" w14:textId="09AFFAE0" w:rsidR="009D3210" w:rsidRPr="00E84812" w:rsidRDefault="1DA4024E" w:rsidP="00E84812">
      <w:pPr>
        <w:pStyle w:val="ListParagraph"/>
        <w:numPr>
          <w:ilvl w:val="0"/>
          <w:numId w:val="26"/>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Ensure all activities comply with relevant laws and regulations and manage associated risks.</w:t>
      </w:r>
    </w:p>
    <w:p w14:paraId="1BA255A7" w14:textId="07E0A797" w:rsidR="009D3210" w:rsidRPr="00E84812" w:rsidRDefault="1DA4024E" w:rsidP="00E84812">
      <w:pPr>
        <w:pStyle w:val="ListParagraph"/>
        <w:numPr>
          <w:ilvl w:val="0"/>
          <w:numId w:val="26"/>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Track and analyse key performance indicators (KPIs) to assess the success of enterprise activities and make necessary adjustments.</w:t>
      </w:r>
    </w:p>
    <w:p w14:paraId="63A25566" w14:textId="73E54F80" w:rsidR="009D3210" w:rsidRPr="00E84812" w:rsidRDefault="1DA4024E" w:rsidP="00E84812">
      <w:pPr>
        <w:pStyle w:val="ListParagraph"/>
        <w:numPr>
          <w:ilvl w:val="0"/>
          <w:numId w:val="26"/>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Prepare and present regular reports on enterprise performance to senior management and stakeholders.</w:t>
      </w:r>
    </w:p>
    <w:p w14:paraId="1A2E4763" w14:textId="04503122" w:rsidR="009D3210" w:rsidRPr="00E84812" w:rsidRDefault="1DA4024E" w:rsidP="00E84812">
      <w:pPr>
        <w:pStyle w:val="ListParagraph"/>
        <w:numPr>
          <w:ilvl w:val="0"/>
          <w:numId w:val="26"/>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Stay updated on industry trends and best practices, and implement innovative solutions to improve enterprise operations</w:t>
      </w:r>
    </w:p>
    <w:p w14:paraId="62DBFA5C" w14:textId="77777777" w:rsidR="00E84812" w:rsidRPr="00E84812" w:rsidRDefault="00E84812" w:rsidP="00E84812">
      <w:pPr>
        <w:spacing w:after="0" w:line="240" w:lineRule="auto"/>
        <w:rPr>
          <w:rFonts w:eastAsiaTheme="minorEastAsia"/>
          <w:color w:val="000000" w:themeColor="text1"/>
          <w:sz w:val="24"/>
          <w:szCs w:val="24"/>
          <w:lang w:eastAsia="en-GB"/>
        </w:rPr>
      </w:pPr>
    </w:p>
    <w:p w14:paraId="19457183" w14:textId="77777777" w:rsidR="00E84812" w:rsidRDefault="00E84812">
      <w:pPr>
        <w:rPr>
          <w:rFonts w:eastAsiaTheme="minorEastAsia"/>
          <w:b/>
          <w:bCs/>
          <w:color w:val="000000" w:themeColor="text1"/>
          <w:sz w:val="24"/>
          <w:szCs w:val="24"/>
          <w:lang w:eastAsia="en-GB"/>
        </w:rPr>
      </w:pPr>
      <w:r>
        <w:rPr>
          <w:rFonts w:eastAsiaTheme="minorEastAsia"/>
          <w:b/>
          <w:bCs/>
          <w:color w:val="000000" w:themeColor="text1"/>
          <w:sz w:val="24"/>
          <w:szCs w:val="24"/>
          <w:lang w:eastAsia="en-GB"/>
        </w:rPr>
        <w:br w:type="page"/>
      </w:r>
    </w:p>
    <w:p w14:paraId="2E562CBA" w14:textId="77777777" w:rsidR="00E84812" w:rsidRDefault="00E84812" w:rsidP="00E84812">
      <w:pPr>
        <w:spacing w:after="0" w:line="240" w:lineRule="auto"/>
        <w:rPr>
          <w:rFonts w:eastAsiaTheme="minorEastAsia"/>
          <w:b/>
          <w:bCs/>
          <w:color w:val="000000" w:themeColor="text1"/>
          <w:sz w:val="24"/>
          <w:szCs w:val="24"/>
          <w:lang w:eastAsia="en-GB"/>
        </w:rPr>
      </w:pPr>
    </w:p>
    <w:p w14:paraId="379B3267" w14:textId="18206883" w:rsidR="00E84812" w:rsidRPr="00E84812" w:rsidRDefault="00E84812" w:rsidP="00E84812">
      <w:pPr>
        <w:spacing w:after="0" w:line="240" w:lineRule="auto"/>
        <w:rPr>
          <w:rFonts w:eastAsiaTheme="minorEastAsia"/>
          <w:b/>
          <w:bCs/>
          <w:color w:val="000000" w:themeColor="text1"/>
          <w:sz w:val="24"/>
          <w:szCs w:val="24"/>
          <w:lang w:eastAsia="en-GB"/>
        </w:rPr>
      </w:pPr>
      <w:r w:rsidRPr="00E84812">
        <w:rPr>
          <w:rFonts w:eastAsiaTheme="minorEastAsia"/>
          <w:b/>
          <w:bCs/>
          <w:color w:val="000000" w:themeColor="text1"/>
          <w:sz w:val="24"/>
          <w:szCs w:val="24"/>
          <w:lang w:eastAsia="en-GB"/>
        </w:rPr>
        <w:t>The successful candidate will demonstrate:</w:t>
      </w:r>
    </w:p>
    <w:p w14:paraId="7092F7A3" w14:textId="77777777" w:rsidR="00E84812" w:rsidRPr="00E84812" w:rsidRDefault="00E84812" w:rsidP="00E84812">
      <w:pPr>
        <w:spacing w:after="0" w:line="240" w:lineRule="auto"/>
        <w:rPr>
          <w:rFonts w:eastAsiaTheme="minorEastAsia"/>
          <w:color w:val="000000" w:themeColor="text1"/>
          <w:sz w:val="24"/>
          <w:szCs w:val="24"/>
          <w:lang w:eastAsia="en-GB"/>
        </w:rPr>
      </w:pPr>
    </w:p>
    <w:p w14:paraId="30660687" w14:textId="7578D548" w:rsidR="00E84812" w:rsidRPr="00E84812" w:rsidRDefault="00E84812" w:rsidP="00E84812">
      <w:pPr>
        <w:pStyle w:val="ListParagraph"/>
        <w:numPr>
          <w:ilvl w:val="0"/>
          <w:numId w:val="31"/>
        </w:numPr>
        <w:spacing w:after="0" w:line="240" w:lineRule="auto"/>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Social Business Acumen:</w:t>
      </w:r>
      <w:r w:rsidRPr="00E84812">
        <w:rPr>
          <w:rFonts w:eastAsiaTheme="minorEastAsia"/>
          <w:color w:val="000000" w:themeColor="text1"/>
          <w:sz w:val="24"/>
          <w:szCs w:val="24"/>
          <w:lang w:eastAsia="en-GB"/>
        </w:rPr>
        <w:t xml:space="preserve"> Excellent understanding of business principles and practices, including financial management and strategic planning.</w:t>
      </w:r>
    </w:p>
    <w:p w14:paraId="551535C5" w14:textId="312E45B4" w:rsidR="00E84812" w:rsidRPr="00E84812" w:rsidRDefault="00E84812" w:rsidP="00E84812">
      <w:pPr>
        <w:pStyle w:val="ListParagraph"/>
        <w:numPr>
          <w:ilvl w:val="0"/>
          <w:numId w:val="31"/>
        </w:numPr>
        <w:spacing w:after="0" w:line="240" w:lineRule="auto"/>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Communication:</w:t>
      </w:r>
      <w:r w:rsidRPr="00E84812">
        <w:rPr>
          <w:rFonts w:eastAsiaTheme="minorEastAsia"/>
          <w:color w:val="000000" w:themeColor="text1"/>
          <w:sz w:val="24"/>
          <w:szCs w:val="24"/>
          <w:lang w:eastAsia="en-GB"/>
        </w:rPr>
        <w:t xml:space="preserve"> Exceptional verbal and written communication skills, with the ability to engage and influence stakeholders at all levels.</w:t>
      </w:r>
    </w:p>
    <w:p w14:paraId="29BCA068" w14:textId="20501DB3" w:rsidR="00E84812" w:rsidRPr="00E84812" w:rsidRDefault="00E84812" w:rsidP="00E84812">
      <w:pPr>
        <w:pStyle w:val="ListParagraph"/>
        <w:numPr>
          <w:ilvl w:val="0"/>
          <w:numId w:val="31"/>
        </w:numPr>
        <w:spacing w:after="0" w:line="240" w:lineRule="auto"/>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Analytical Skills:</w:t>
      </w:r>
      <w:r w:rsidRPr="00E84812">
        <w:rPr>
          <w:rFonts w:eastAsiaTheme="minorEastAsia"/>
          <w:color w:val="000000" w:themeColor="text1"/>
          <w:sz w:val="24"/>
          <w:szCs w:val="24"/>
          <w:lang w:eastAsia="en-GB"/>
        </w:rPr>
        <w:t xml:space="preserve"> Ability to analyse data, assess performance metrics, and make informed decisions to drive enterprise success.</w:t>
      </w:r>
    </w:p>
    <w:p w14:paraId="44628774" w14:textId="475EB747" w:rsidR="00E84812" w:rsidRPr="00E84812" w:rsidRDefault="00E84812" w:rsidP="00E84812">
      <w:pPr>
        <w:pStyle w:val="ListParagraph"/>
        <w:numPr>
          <w:ilvl w:val="0"/>
          <w:numId w:val="31"/>
        </w:numPr>
        <w:spacing w:after="0" w:line="240" w:lineRule="auto"/>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Innovation:</w:t>
      </w:r>
      <w:r w:rsidRPr="00E84812">
        <w:rPr>
          <w:rFonts w:eastAsiaTheme="minorEastAsia"/>
          <w:color w:val="000000" w:themeColor="text1"/>
          <w:sz w:val="24"/>
          <w:szCs w:val="24"/>
          <w:lang w:eastAsia="en-GB"/>
        </w:rPr>
        <w:t xml:space="preserve"> Creative and innovative thinking to develop new social enterprise opportunities and improve existing operations.</w:t>
      </w:r>
    </w:p>
    <w:p w14:paraId="4930A386" w14:textId="7E05D5A7" w:rsidR="009D3210" w:rsidRPr="00E84812" w:rsidRDefault="00E84812" w:rsidP="00E84812">
      <w:pPr>
        <w:pStyle w:val="ListParagraph"/>
        <w:numPr>
          <w:ilvl w:val="0"/>
          <w:numId w:val="31"/>
        </w:numPr>
        <w:spacing w:after="0" w:line="240" w:lineRule="auto"/>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Passion for Social Impact:</w:t>
      </w:r>
      <w:r w:rsidRPr="00E84812">
        <w:rPr>
          <w:rFonts w:eastAsiaTheme="minorEastAsia"/>
          <w:color w:val="000000" w:themeColor="text1"/>
          <w:sz w:val="24"/>
          <w:szCs w:val="24"/>
          <w:lang w:eastAsia="en-GB"/>
        </w:rPr>
        <w:t xml:space="preserve"> A genuine commitment to the charity's mission and values, with a passion for making a positive social impact.</w:t>
      </w:r>
    </w:p>
    <w:p w14:paraId="6F0D4C83" w14:textId="77777777" w:rsidR="00E84812" w:rsidRPr="00A85910" w:rsidRDefault="00E84812" w:rsidP="00E84812">
      <w:pPr>
        <w:spacing w:after="160" w:line="276" w:lineRule="auto"/>
        <w:contextualSpacing/>
        <w:jc w:val="both"/>
        <w:rPr>
          <w:rFonts w:ascii="Segoe UI" w:eastAsia="Segoe UI" w:hAnsi="Segoe UI" w:cs="Segoe UI"/>
          <w:color w:val="000000" w:themeColor="text1"/>
          <w:szCs w:val="22"/>
        </w:rPr>
      </w:pPr>
    </w:p>
    <w:p w14:paraId="44904700" w14:textId="259BF7EA" w:rsidR="009D3210" w:rsidRPr="00A85910" w:rsidRDefault="7B8DBD60" w:rsidP="00E84812">
      <w:pPr>
        <w:pStyle w:val="Heading2"/>
      </w:pPr>
      <w:r w:rsidRPr="4E47C545">
        <w:t>Core Competencies</w:t>
      </w:r>
    </w:p>
    <w:p w14:paraId="532AA9F1" w14:textId="55EDD4FB" w:rsidR="009D3210" w:rsidRPr="00E84812" w:rsidRDefault="009D3210" w:rsidP="00E84812">
      <w:pPr>
        <w:spacing w:after="0" w:line="240" w:lineRule="auto"/>
        <w:rPr>
          <w:rFonts w:eastAsiaTheme="minorEastAsia"/>
          <w:color w:val="000000" w:themeColor="text1"/>
          <w:sz w:val="24"/>
          <w:szCs w:val="24"/>
          <w:lang w:eastAsia="en-GB"/>
        </w:rPr>
      </w:pPr>
      <w:r>
        <w:br/>
      </w:r>
      <w:r w:rsidR="7B8DBD60" w:rsidRPr="00E84812">
        <w:rPr>
          <w:rFonts w:eastAsiaTheme="minorEastAsia"/>
          <w:color w:val="000000" w:themeColor="text1"/>
          <w:sz w:val="24"/>
          <w:szCs w:val="24"/>
          <w:lang w:eastAsia="en-GB"/>
        </w:rPr>
        <w:t>All members of the One Knowsley team are expected to demonstrate the following core competencies</w:t>
      </w:r>
      <w:r w:rsidR="1AC62FD8" w:rsidRPr="00E84812">
        <w:rPr>
          <w:rFonts w:eastAsiaTheme="minorEastAsia"/>
          <w:color w:val="000000" w:themeColor="text1"/>
          <w:sz w:val="24"/>
          <w:szCs w:val="24"/>
          <w:lang w:eastAsia="en-GB"/>
        </w:rPr>
        <w:t xml:space="preserve"> within </w:t>
      </w:r>
      <w:proofErr w:type="spellStart"/>
      <w:proofErr w:type="gramStart"/>
      <w:r w:rsidR="1AC62FD8" w:rsidRPr="00E84812">
        <w:rPr>
          <w:rFonts w:eastAsiaTheme="minorEastAsia"/>
          <w:color w:val="000000" w:themeColor="text1"/>
          <w:sz w:val="24"/>
          <w:szCs w:val="24"/>
          <w:lang w:eastAsia="en-GB"/>
        </w:rPr>
        <w:t>it’s</w:t>
      </w:r>
      <w:proofErr w:type="spellEnd"/>
      <w:proofErr w:type="gramEnd"/>
      <w:r w:rsidR="1AC62FD8" w:rsidRPr="00E84812">
        <w:rPr>
          <w:rFonts w:eastAsiaTheme="minorEastAsia"/>
          <w:color w:val="000000" w:themeColor="text1"/>
          <w:sz w:val="24"/>
          <w:szCs w:val="24"/>
          <w:lang w:eastAsia="en-GB"/>
        </w:rPr>
        <w:t xml:space="preserve"> performance management framework</w:t>
      </w:r>
      <w:r w:rsidR="0BA6FBF3" w:rsidRPr="00E84812">
        <w:rPr>
          <w:rFonts w:eastAsiaTheme="minorEastAsia"/>
          <w:color w:val="000000" w:themeColor="text1"/>
          <w:sz w:val="24"/>
          <w:szCs w:val="24"/>
          <w:lang w:eastAsia="en-GB"/>
        </w:rPr>
        <w:t xml:space="preserve"> and work to the Team Charter</w:t>
      </w:r>
      <w:r w:rsidR="7B8DBD60" w:rsidRPr="00E84812">
        <w:rPr>
          <w:rFonts w:eastAsiaTheme="minorEastAsia"/>
          <w:color w:val="000000" w:themeColor="text1"/>
          <w:sz w:val="24"/>
          <w:szCs w:val="24"/>
          <w:lang w:eastAsia="en-GB"/>
        </w:rPr>
        <w:t xml:space="preserve">. </w:t>
      </w:r>
    </w:p>
    <w:p w14:paraId="03F063DE" w14:textId="77777777" w:rsidR="00E84812" w:rsidRDefault="00E84812" w:rsidP="00E84812">
      <w:pPr>
        <w:spacing w:after="0" w:line="240" w:lineRule="auto"/>
        <w:rPr>
          <w:rFonts w:eastAsiaTheme="minorEastAsia"/>
          <w:color w:val="000000" w:themeColor="text1"/>
          <w:sz w:val="24"/>
          <w:szCs w:val="24"/>
          <w:lang w:eastAsia="en-GB"/>
        </w:rPr>
      </w:pPr>
    </w:p>
    <w:p w14:paraId="3D40DB16" w14:textId="7C21C310" w:rsidR="00E84812" w:rsidRPr="00E84812" w:rsidRDefault="21A6C90F" w:rsidP="00E84812">
      <w:pPr>
        <w:spacing w:after="0" w:line="240" w:lineRule="auto"/>
        <w:ind w:left="720"/>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 xml:space="preserve">Collaboration </w:t>
      </w:r>
      <w:r w:rsidRPr="00E84812">
        <w:rPr>
          <w:rFonts w:eastAsiaTheme="minorEastAsia"/>
          <w:color w:val="000000" w:themeColor="text1"/>
          <w:sz w:val="24"/>
          <w:szCs w:val="24"/>
          <w:lang w:eastAsia="en-GB"/>
        </w:rPr>
        <w:t>– valuing teamwork, co-operation and a collective approach to finding solutions and delivering impact</w:t>
      </w:r>
    </w:p>
    <w:p w14:paraId="48D12FBD" w14:textId="3833FB6A" w:rsidR="009D3210" w:rsidRPr="00E84812" w:rsidRDefault="21A6C90F" w:rsidP="00E84812">
      <w:pPr>
        <w:spacing w:after="0" w:line="240" w:lineRule="auto"/>
        <w:ind w:left="720"/>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Accountability</w:t>
      </w:r>
      <w:r w:rsidRPr="00E84812">
        <w:rPr>
          <w:rFonts w:eastAsiaTheme="minorEastAsia"/>
          <w:color w:val="000000" w:themeColor="text1"/>
          <w:sz w:val="24"/>
          <w:szCs w:val="24"/>
          <w:lang w:eastAsia="en-GB"/>
        </w:rPr>
        <w:t xml:space="preserve"> – taking ownership of responsibilities, meet deadlines and follow through on commitments</w:t>
      </w:r>
    </w:p>
    <w:p w14:paraId="3C49CCF6" w14:textId="77535774" w:rsidR="009D3210" w:rsidRPr="00E84812" w:rsidRDefault="21A6C90F" w:rsidP="00E84812">
      <w:pPr>
        <w:spacing w:after="0" w:line="240" w:lineRule="auto"/>
        <w:ind w:left="720"/>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Adaptability</w:t>
      </w:r>
      <w:r w:rsidRPr="00E84812">
        <w:rPr>
          <w:rFonts w:eastAsiaTheme="minorEastAsia"/>
          <w:color w:val="000000" w:themeColor="text1"/>
          <w:sz w:val="24"/>
          <w:szCs w:val="24"/>
          <w:lang w:eastAsia="en-GB"/>
        </w:rPr>
        <w:t xml:space="preserve"> – recognise the need to be flexible and adaptable in hybrid working, embracing change, being resilient and remaining change ready</w:t>
      </w:r>
    </w:p>
    <w:p w14:paraId="0E5AB4BC" w14:textId="4737FA79" w:rsidR="009D3210" w:rsidRPr="00E84812" w:rsidRDefault="21A6C90F" w:rsidP="00E84812">
      <w:pPr>
        <w:spacing w:after="0" w:line="240" w:lineRule="auto"/>
        <w:ind w:left="720"/>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Innovation</w:t>
      </w:r>
      <w:r w:rsidRPr="00E84812">
        <w:rPr>
          <w:rFonts w:eastAsiaTheme="minorEastAsia"/>
          <w:color w:val="000000" w:themeColor="text1"/>
          <w:sz w:val="24"/>
          <w:szCs w:val="24"/>
          <w:lang w:eastAsia="en-GB"/>
        </w:rPr>
        <w:t xml:space="preserve"> – exploring new ideas, embracing experimentation to drive continuous improvement</w:t>
      </w:r>
    </w:p>
    <w:p w14:paraId="39E7200F" w14:textId="6C32121C" w:rsidR="009D3210" w:rsidRPr="00E84812" w:rsidRDefault="21A6C90F" w:rsidP="00E84812">
      <w:pPr>
        <w:spacing w:after="0" w:line="240" w:lineRule="auto"/>
        <w:ind w:left="720"/>
        <w:rPr>
          <w:rFonts w:eastAsiaTheme="minorEastAsia"/>
          <w:color w:val="000000" w:themeColor="text1"/>
          <w:sz w:val="24"/>
          <w:szCs w:val="24"/>
          <w:lang w:eastAsia="en-GB"/>
        </w:rPr>
      </w:pPr>
      <w:r w:rsidRPr="00E84812">
        <w:rPr>
          <w:rFonts w:eastAsiaTheme="minorEastAsia"/>
          <w:b/>
          <w:bCs/>
          <w:color w:val="000000" w:themeColor="text1"/>
          <w:sz w:val="24"/>
          <w:szCs w:val="24"/>
          <w:lang w:eastAsia="en-GB"/>
        </w:rPr>
        <w:t>Trust</w:t>
      </w:r>
      <w:r w:rsidRPr="00E84812">
        <w:rPr>
          <w:rFonts w:eastAsiaTheme="minorEastAsia"/>
          <w:color w:val="000000" w:themeColor="text1"/>
          <w:sz w:val="24"/>
          <w:szCs w:val="24"/>
          <w:lang w:eastAsia="en-GB"/>
        </w:rPr>
        <w:t xml:space="preserve"> – being open and transparent with communication whilst fostering a safe environment for opinions and concerns to be shared</w:t>
      </w:r>
    </w:p>
    <w:p w14:paraId="30779BA7" w14:textId="3AFEABD2" w:rsidR="00E84812" w:rsidRDefault="00E84812">
      <w:pPr>
        <w:rPr>
          <w:rFonts w:ascii="Segoe UI" w:eastAsia="Segoe UI" w:hAnsi="Segoe UI" w:cs="Segoe UI"/>
          <w:b/>
          <w:bCs/>
          <w:color w:val="507B66" w:themeColor="accent1" w:themeShade="BF"/>
          <w:sz w:val="24"/>
          <w:szCs w:val="24"/>
        </w:rPr>
      </w:pPr>
    </w:p>
    <w:p w14:paraId="6D1A69F6" w14:textId="513319F5" w:rsidR="009D3210" w:rsidRPr="00E84812" w:rsidRDefault="7B8DBD60" w:rsidP="00E84812">
      <w:pPr>
        <w:pStyle w:val="Heading2"/>
      </w:pPr>
      <w:r w:rsidRPr="00E84812">
        <w:t xml:space="preserve">Key Responsibilities and Tasks </w:t>
      </w:r>
    </w:p>
    <w:p w14:paraId="70172DC6" w14:textId="57F17BF8" w:rsidR="009D3210" w:rsidRPr="00A85910" w:rsidRDefault="009D3210" w:rsidP="4E47C545">
      <w:pPr>
        <w:spacing w:after="0" w:line="276" w:lineRule="auto"/>
        <w:rPr>
          <w:rFonts w:ascii="Segoe UI" w:eastAsia="Segoe UI" w:hAnsi="Segoe UI" w:cs="Segoe UI"/>
          <w:color w:val="000000" w:themeColor="text1"/>
          <w:szCs w:val="22"/>
        </w:rPr>
      </w:pPr>
    </w:p>
    <w:p w14:paraId="29C8C760" w14:textId="5D74A9BD" w:rsidR="009D3210" w:rsidRPr="00E84812" w:rsidRDefault="7B8DBD60" w:rsidP="00E84812">
      <w:pPr>
        <w:pStyle w:val="ListParagraph"/>
        <w:numPr>
          <w:ilvl w:val="0"/>
          <w:numId w:val="32"/>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To deliver the strategy and business plan for Court Hey Community Asset Transfer with key stakeholders and within principles of collaboration, mutual aid and asset-based development.</w:t>
      </w:r>
    </w:p>
    <w:p w14:paraId="60B252AB" w14:textId="1F690D59" w:rsidR="009D3210" w:rsidRPr="00E84812" w:rsidRDefault="7B8DBD60" w:rsidP="00E84812">
      <w:pPr>
        <w:pStyle w:val="ListParagraph"/>
        <w:numPr>
          <w:ilvl w:val="0"/>
          <w:numId w:val="32"/>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To support the development and delivery of the One Knowsley Strategy and Business Plan and annual fundraising strategy.</w:t>
      </w:r>
    </w:p>
    <w:p w14:paraId="59AAE362" w14:textId="0F6BE651" w:rsidR="00B90E0D" w:rsidRPr="00E84812" w:rsidRDefault="0AABD3CC" w:rsidP="00E84812">
      <w:pPr>
        <w:pStyle w:val="ListParagraph"/>
        <w:numPr>
          <w:ilvl w:val="0"/>
          <w:numId w:val="32"/>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To drive forward enterprise activity opportunities for One Knowsley.</w:t>
      </w:r>
    </w:p>
    <w:p w14:paraId="789F3C10" w14:textId="68A8388A" w:rsidR="00B90E0D" w:rsidRPr="00E84812" w:rsidRDefault="00B90E0D" w:rsidP="00E84812">
      <w:pPr>
        <w:pStyle w:val="ListParagraph"/>
        <w:numPr>
          <w:ilvl w:val="0"/>
          <w:numId w:val="32"/>
        </w:numPr>
        <w:spacing w:after="0" w:line="240" w:lineRule="auto"/>
        <w:rPr>
          <w:rFonts w:eastAsiaTheme="minorEastAsia"/>
          <w:color w:val="000000" w:themeColor="text1"/>
          <w:sz w:val="24"/>
          <w:szCs w:val="24"/>
          <w:lang w:eastAsia="en-GB"/>
        </w:rPr>
      </w:pPr>
      <w:r w:rsidRPr="00E84812">
        <w:rPr>
          <w:rFonts w:eastAsiaTheme="minorEastAsia"/>
          <w:color w:val="000000" w:themeColor="text1"/>
          <w:sz w:val="24"/>
          <w:szCs w:val="24"/>
          <w:lang w:eastAsia="en-GB"/>
        </w:rPr>
        <w:t>To be a key expert for One Knowsley in the support and development of local VCFSE enterprise activity.</w:t>
      </w:r>
    </w:p>
    <w:p w14:paraId="6BCC6853" w14:textId="3CC53955" w:rsidR="009D3210" w:rsidRPr="00A85910" w:rsidRDefault="009D3210" w:rsidP="4E47C545">
      <w:pPr>
        <w:spacing w:after="0" w:line="276" w:lineRule="auto"/>
        <w:ind w:left="-360" w:firstLine="360"/>
        <w:jc w:val="both"/>
        <w:rPr>
          <w:rFonts w:ascii="Segoe UI" w:eastAsia="Segoe UI" w:hAnsi="Segoe UI" w:cs="Segoe UI"/>
          <w:color w:val="000000" w:themeColor="text1"/>
          <w:szCs w:val="22"/>
        </w:rPr>
      </w:pPr>
    </w:p>
    <w:p w14:paraId="76E18F4F" w14:textId="77777777" w:rsidR="00E84812" w:rsidRDefault="00E84812">
      <w:pPr>
        <w:rPr>
          <w:rFonts w:ascii="Urbane Medium" w:eastAsiaTheme="majorEastAsia" w:hAnsi="Urbane Medium" w:cstheme="majorBidi"/>
          <w:b/>
          <w:color w:val="375542"/>
          <w:sz w:val="28"/>
          <w:szCs w:val="28"/>
        </w:rPr>
      </w:pPr>
      <w:r>
        <w:br w:type="page"/>
      </w:r>
    </w:p>
    <w:p w14:paraId="28FF816E" w14:textId="57125F5E" w:rsidR="009D3210" w:rsidRPr="00A85910" w:rsidRDefault="2E4F5244" w:rsidP="00E84812">
      <w:pPr>
        <w:pStyle w:val="Heading2"/>
      </w:pPr>
      <w:r w:rsidRPr="4E47C545">
        <w:lastRenderedPageBreak/>
        <w:t>Spe</w:t>
      </w:r>
      <w:r w:rsidR="7B8DBD60" w:rsidRPr="4E47C545">
        <w:t>cific role requirements: knowledge, skills and experience</w:t>
      </w:r>
      <w:r w:rsidR="009D3210">
        <w:br/>
      </w:r>
    </w:p>
    <w:tbl>
      <w:tblPr>
        <w:tblStyle w:val="TableGrid0"/>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65"/>
        <w:gridCol w:w="1710"/>
        <w:gridCol w:w="1605"/>
      </w:tblGrid>
      <w:tr w:rsidR="4E47C545" w14:paraId="6CE8E997" w14:textId="77777777" w:rsidTr="4E47C545">
        <w:trPr>
          <w:trHeight w:val="300"/>
        </w:trPr>
        <w:tc>
          <w:tcPr>
            <w:tcW w:w="7065" w:type="dxa"/>
            <w:tcBorders>
              <w:right w:val="single" w:sz="6" w:space="0" w:color="auto"/>
            </w:tcBorders>
            <w:tcMar>
              <w:left w:w="105" w:type="dxa"/>
              <w:right w:w="105" w:type="dxa"/>
            </w:tcMar>
          </w:tcPr>
          <w:p w14:paraId="6E0CF9FB" w14:textId="653BED9F" w:rsidR="4E47C545" w:rsidRDefault="4E47C545" w:rsidP="4E47C545">
            <w:pPr>
              <w:spacing w:before="120" w:after="120" w:line="276" w:lineRule="auto"/>
              <w:jc w:val="both"/>
              <w:rPr>
                <w:sz w:val="20"/>
                <w:szCs w:val="20"/>
              </w:rPr>
            </w:pPr>
            <w:r w:rsidRPr="4E47C545">
              <w:rPr>
                <w:sz w:val="20"/>
                <w:szCs w:val="20"/>
              </w:rPr>
              <w:t>Tested at:</w:t>
            </w:r>
          </w:p>
        </w:tc>
        <w:tc>
          <w:tcPr>
            <w:tcW w:w="1710" w:type="dxa"/>
            <w:tcBorders>
              <w:left w:val="single" w:sz="6" w:space="0" w:color="auto"/>
            </w:tcBorders>
            <w:tcMar>
              <w:left w:w="105" w:type="dxa"/>
              <w:right w:w="105" w:type="dxa"/>
            </w:tcMar>
          </w:tcPr>
          <w:p w14:paraId="1368D213" w14:textId="7464316D" w:rsidR="4E47C545" w:rsidRDefault="4E47C545" w:rsidP="4E47C545">
            <w:pPr>
              <w:spacing w:before="120" w:after="120" w:line="276" w:lineRule="auto"/>
              <w:jc w:val="both"/>
              <w:rPr>
                <w:sz w:val="20"/>
                <w:szCs w:val="20"/>
              </w:rPr>
            </w:pPr>
            <w:r w:rsidRPr="4E47C545">
              <w:rPr>
                <w:sz w:val="20"/>
                <w:szCs w:val="20"/>
              </w:rPr>
              <w:t>Application</w:t>
            </w:r>
          </w:p>
        </w:tc>
        <w:tc>
          <w:tcPr>
            <w:tcW w:w="1605" w:type="dxa"/>
            <w:tcMar>
              <w:left w:w="105" w:type="dxa"/>
              <w:right w:w="105" w:type="dxa"/>
            </w:tcMar>
          </w:tcPr>
          <w:p w14:paraId="2AB5FE5E" w14:textId="3C821E61" w:rsidR="4E47C545" w:rsidRDefault="4E47C545" w:rsidP="4E47C545">
            <w:pPr>
              <w:spacing w:before="120" w:after="120" w:line="276" w:lineRule="auto"/>
              <w:jc w:val="both"/>
              <w:rPr>
                <w:sz w:val="20"/>
                <w:szCs w:val="20"/>
              </w:rPr>
            </w:pPr>
            <w:r w:rsidRPr="4E47C545">
              <w:rPr>
                <w:sz w:val="20"/>
                <w:szCs w:val="20"/>
              </w:rPr>
              <w:t>Interview</w:t>
            </w:r>
          </w:p>
        </w:tc>
      </w:tr>
      <w:tr w:rsidR="4E47C545" w14:paraId="263362A3" w14:textId="77777777" w:rsidTr="4E47C545">
        <w:trPr>
          <w:trHeight w:val="300"/>
        </w:trPr>
        <w:tc>
          <w:tcPr>
            <w:tcW w:w="7065" w:type="dxa"/>
            <w:tcMar>
              <w:left w:w="105" w:type="dxa"/>
              <w:right w:w="105" w:type="dxa"/>
            </w:tcMar>
          </w:tcPr>
          <w:p w14:paraId="54659682" w14:textId="7E8FD638" w:rsidR="4E47C545" w:rsidRDefault="4E47C545" w:rsidP="4E47C545">
            <w:pPr>
              <w:spacing w:before="120" w:after="120" w:line="276" w:lineRule="auto"/>
              <w:rPr>
                <w:sz w:val="24"/>
                <w:szCs w:val="24"/>
              </w:rPr>
            </w:pPr>
            <w:r w:rsidRPr="4E47C545">
              <w:rPr>
                <w:sz w:val="24"/>
                <w:szCs w:val="24"/>
              </w:rPr>
              <w:t xml:space="preserve">Experience of </w:t>
            </w:r>
            <w:r w:rsidR="00B90E0D">
              <w:rPr>
                <w:sz w:val="24"/>
                <w:szCs w:val="24"/>
              </w:rPr>
              <w:t>Social Business</w:t>
            </w:r>
            <w:r w:rsidRPr="4E47C545">
              <w:rPr>
                <w:sz w:val="24"/>
                <w:szCs w:val="24"/>
              </w:rPr>
              <w:t xml:space="preserve"> and its key stakeholders including funders at a variety of levels to develop, secure and deliver social impact activity</w:t>
            </w:r>
          </w:p>
        </w:tc>
        <w:tc>
          <w:tcPr>
            <w:tcW w:w="1710" w:type="dxa"/>
            <w:tcMar>
              <w:left w:w="105" w:type="dxa"/>
              <w:right w:w="105" w:type="dxa"/>
            </w:tcMar>
          </w:tcPr>
          <w:p w14:paraId="59D1DA51" w14:textId="47547A59" w:rsidR="4E47C545" w:rsidRDefault="4E47C545" w:rsidP="4E47C545">
            <w:pPr>
              <w:pStyle w:val="ListParagraph"/>
              <w:numPr>
                <w:ilvl w:val="0"/>
                <w:numId w:val="13"/>
              </w:numPr>
              <w:spacing w:before="60" w:after="60" w:line="276" w:lineRule="auto"/>
              <w:jc w:val="both"/>
              <w:rPr>
                <w:rFonts w:ascii="Verdana" w:eastAsia="Verdana" w:hAnsi="Verdana" w:cs="Verdana"/>
                <w:sz w:val="20"/>
                <w:szCs w:val="20"/>
              </w:rPr>
            </w:pPr>
          </w:p>
        </w:tc>
        <w:tc>
          <w:tcPr>
            <w:tcW w:w="1605" w:type="dxa"/>
            <w:tcMar>
              <w:left w:w="105" w:type="dxa"/>
              <w:right w:w="105" w:type="dxa"/>
            </w:tcMar>
          </w:tcPr>
          <w:p w14:paraId="7620F347" w14:textId="17041AB9" w:rsidR="4E47C545" w:rsidRDefault="4E47C545" w:rsidP="4E47C545">
            <w:pPr>
              <w:pStyle w:val="ListParagraph"/>
              <w:numPr>
                <w:ilvl w:val="0"/>
                <w:numId w:val="13"/>
              </w:numPr>
              <w:spacing w:before="60" w:after="60" w:line="276" w:lineRule="auto"/>
              <w:jc w:val="both"/>
              <w:rPr>
                <w:rFonts w:ascii="Verdana" w:eastAsia="Verdana" w:hAnsi="Verdana" w:cs="Verdana"/>
                <w:sz w:val="20"/>
                <w:szCs w:val="20"/>
              </w:rPr>
            </w:pPr>
          </w:p>
        </w:tc>
      </w:tr>
      <w:tr w:rsidR="4E47C545" w14:paraId="58931C24" w14:textId="77777777" w:rsidTr="4E47C545">
        <w:trPr>
          <w:trHeight w:val="300"/>
        </w:trPr>
        <w:tc>
          <w:tcPr>
            <w:tcW w:w="7065" w:type="dxa"/>
            <w:tcMar>
              <w:left w:w="105" w:type="dxa"/>
              <w:right w:w="105" w:type="dxa"/>
            </w:tcMar>
          </w:tcPr>
          <w:p w14:paraId="6E7942C5" w14:textId="2584A685" w:rsidR="4E47C545" w:rsidRDefault="4E47C545" w:rsidP="4E47C545">
            <w:pPr>
              <w:spacing w:before="120" w:after="120" w:line="276" w:lineRule="auto"/>
              <w:rPr>
                <w:sz w:val="24"/>
                <w:szCs w:val="24"/>
              </w:rPr>
            </w:pPr>
            <w:r w:rsidRPr="4E47C545">
              <w:rPr>
                <w:sz w:val="24"/>
                <w:szCs w:val="24"/>
              </w:rPr>
              <w:t xml:space="preserve">Experience of business development/income generating activity including </w:t>
            </w:r>
            <w:r w:rsidR="00B90E0D">
              <w:rPr>
                <w:sz w:val="24"/>
                <w:szCs w:val="24"/>
              </w:rPr>
              <w:t xml:space="preserve">but not limited to </w:t>
            </w:r>
            <w:r w:rsidRPr="4E47C545">
              <w:rPr>
                <w:sz w:val="24"/>
                <w:szCs w:val="24"/>
              </w:rPr>
              <w:t>bid writing or tender response.</w:t>
            </w:r>
          </w:p>
        </w:tc>
        <w:tc>
          <w:tcPr>
            <w:tcW w:w="1710" w:type="dxa"/>
            <w:tcMar>
              <w:left w:w="105" w:type="dxa"/>
              <w:right w:w="105" w:type="dxa"/>
            </w:tcMar>
          </w:tcPr>
          <w:p w14:paraId="06599122" w14:textId="3A927FA6" w:rsidR="4E47C545" w:rsidRDefault="4E47C545" w:rsidP="4E47C545">
            <w:pPr>
              <w:pStyle w:val="ListParagraph"/>
              <w:numPr>
                <w:ilvl w:val="0"/>
                <w:numId w:val="12"/>
              </w:numPr>
              <w:spacing w:before="60" w:after="60" w:line="276" w:lineRule="auto"/>
              <w:jc w:val="both"/>
              <w:rPr>
                <w:rFonts w:ascii="Verdana" w:eastAsia="Verdana" w:hAnsi="Verdana" w:cs="Verdana"/>
                <w:sz w:val="20"/>
                <w:szCs w:val="20"/>
              </w:rPr>
            </w:pPr>
          </w:p>
        </w:tc>
        <w:tc>
          <w:tcPr>
            <w:tcW w:w="1605" w:type="dxa"/>
            <w:tcMar>
              <w:left w:w="105" w:type="dxa"/>
              <w:right w:w="105" w:type="dxa"/>
            </w:tcMar>
          </w:tcPr>
          <w:p w14:paraId="7E6A601D" w14:textId="2005DFDE" w:rsidR="4E47C545" w:rsidRDefault="4E47C545" w:rsidP="4E47C545">
            <w:pPr>
              <w:pStyle w:val="ListParagraph"/>
              <w:numPr>
                <w:ilvl w:val="0"/>
                <w:numId w:val="12"/>
              </w:numPr>
              <w:spacing w:before="60" w:after="60" w:line="276" w:lineRule="auto"/>
              <w:jc w:val="both"/>
              <w:rPr>
                <w:rFonts w:ascii="Verdana" w:eastAsia="Verdana" w:hAnsi="Verdana" w:cs="Verdana"/>
                <w:sz w:val="20"/>
                <w:szCs w:val="20"/>
              </w:rPr>
            </w:pPr>
          </w:p>
        </w:tc>
      </w:tr>
      <w:tr w:rsidR="4E47C545" w14:paraId="4F48A464" w14:textId="77777777" w:rsidTr="4E47C545">
        <w:trPr>
          <w:trHeight w:val="300"/>
        </w:trPr>
        <w:tc>
          <w:tcPr>
            <w:tcW w:w="7065" w:type="dxa"/>
            <w:tcMar>
              <w:left w:w="105" w:type="dxa"/>
              <w:right w:w="105" w:type="dxa"/>
            </w:tcMar>
          </w:tcPr>
          <w:p w14:paraId="33DBD2C5" w14:textId="54C22095" w:rsidR="4E47C545" w:rsidRDefault="4E47C545" w:rsidP="4E47C545">
            <w:pPr>
              <w:spacing w:beforeAutospacing="1" w:after="225"/>
              <w:rPr>
                <w:sz w:val="24"/>
                <w:szCs w:val="24"/>
              </w:rPr>
            </w:pPr>
            <w:r w:rsidRPr="4E47C545">
              <w:rPr>
                <w:sz w:val="24"/>
                <w:szCs w:val="24"/>
              </w:rPr>
              <w:t>A proven track record of delivering to targets, with the ability to work under pressure and manage conflicting priorities</w:t>
            </w:r>
          </w:p>
        </w:tc>
        <w:tc>
          <w:tcPr>
            <w:tcW w:w="1710" w:type="dxa"/>
            <w:tcMar>
              <w:left w:w="105" w:type="dxa"/>
              <w:right w:w="105" w:type="dxa"/>
            </w:tcMar>
          </w:tcPr>
          <w:p w14:paraId="164B6DC3" w14:textId="1ACB9696" w:rsidR="4E47C545" w:rsidRDefault="4E47C545" w:rsidP="4E47C545">
            <w:pPr>
              <w:pStyle w:val="ListParagraph"/>
              <w:numPr>
                <w:ilvl w:val="0"/>
                <w:numId w:val="11"/>
              </w:numPr>
              <w:spacing w:before="60" w:after="60" w:line="276" w:lineRule="auto"/>
              <w:jc w:val="both"/>
              <w:rPr>
                <w:rFonts w:ascii="Verdana" w:eastAsia="Verdana" w:hAnsi="Verdana" w:cs="Verdana"/>
                <w:sz w:val="20"/>
                <w:szCs w:val="20"/>
              </w:rPr>
            </w:pPr>
          </w:p>
        </w:tc>
        <w:tc>
          <w:tcPr>
            <w:tcW w:w="1605" w:type="dxa"/>
            <w:tcMar>
              <w:left w:w="105" w:type="dxa"/>
              <w:right w:w="105" w:type="dxa"/>
            </w:tcMar>
          </w:tcPr>
          <w:p w14:paraId="03D048A5" w14:textId="31E11F9C" w:rsidR="4E47C545" w:rsidRDefault="4E47C545" w:rsidP="4E47C545">
            <w:pPr>
              <w:pStyle w:val="ListParagraph"/>
              <w:numPr>
                <w:ilvl w:val="0"/>
                <w:numId w:val="11"/>
              </w:numPr>
              <w:spacing w:before="60" w:after="60" w:line="276" w:lineRule="auto"/>
              <w:jc w:val="both"/>
              <w:rPr>
                <w:rFonts w:ascii="Verdana" w:eastAsia="Verdana" w:hAnsi="Verdana" w:cs="Verdana"/>
                <w:sz w:val="20"/>
                <w:szCs w:val="20"/>
              </w:rPr>
            </w:pPr>
          </w:p>
        </w:tc>
      </w:tr>
      <w:tr w:rsidR="4E47C545" w14:paraId="4F6E1EB1" w14:textId="77777777" w:rsidTr="4E47C545">
        <w:trPr>
          <w:trHeight w:val="300"/>
        </w:trPr>
        <w:tc>
          <w:tcPr>
            <w:tcW w:w="7065" w:type="dxa"/>
            <w:tcMar>
              <w:left w:w="105" w:type="dxa"/>
              <w:right w:w="105" w:type="dxa"/>
            </w:tcMar>
          </w:tcPr>
          <w:p w14:paraId="3DECB348" w14:textId="4C055E1C" w:rsidR="4E47C545" w:rsidRDefault="4E47C545" w:rsidP="4E47C545">
            <w:pPr>
              <w:spacing w:beforeAutospacing="1" w:after="225"/>
              <w:rPr>
                <w:sz w:val="24"/>
                <w:szCs w:val="24"/>
              </w:rPr>
            </w:pPr>
            <w:r w:rsidRPr="4E47C545">
              <w:rPr>
                <w:sz w:val="24"/>
                <w:szCs w:val="24"/>
              </w:rPr>
              <w:t>The ability to think and plan strategically, shape projects and deliver to agreed timelines, influencing and negotiating key stakeholders internal and external, effectively for a shared outcome</w:t>
            </w:r>
          </w:p>
        </w:tc>
        <w:tc>
          <w:tcPr>
            <w:tcW w:w="1710" w:type="dxa"/>
            <w:tcMar>
              <w:left w:w="105" w:type="dxa"/>
              <w:right w:w="105" w:type="dxa"/>
            </w:tcMar>
          </w:tcPr>
          <w:p w14:paraId="7CCE1A81" w14:textId="03476310" w:rsidR="4E47C545" w:rsidRDefault="4E47C545" w:rsidP="4E47C545">
            <w:pPr>
              <w:pStyle w:val="ListParagraph"/>
              <w:numPr>
                <w:ilvl w:val="0"/>
                <w:numId w:val="11"/>
              </w:numPr>
              <w:spacing w:before="60" w:after="60" w:line="276" w:lineRule="auto"/>
              <w:jc w:val="both"/>
              <w:rPr>
                <w:rFonts w:ascii="Verdana" w:eastAsia="Verdana" w:hAnsi="Verdana" w:cs="Verdana"/>
                <w:sz w:val="20"/>
                <w:szCs w:val="20"/>
              </w:rPr>
            </w:pPr>
          </w:p>
        </w:tc>
        <w:tc>
          <w:tcPr>
            <w:tcW w:w="1605" w:type="dxa"/>
            <w:tcMar>
              <w:left w:w="105" w:type="dxa"/>
              <w:right w:w="105" w:type="dxa"/>
            </w:tcMar>
          </w:tcPr>
          <w:p w14:paraId="2B97C69D" w14:textId="22AAE270" w:rsidR="4E47C545" w:rsidRDefault="4E47C545" w:rsidP="4E47C545">
            <w:pPr>
              <w:pStyle w:val="ListParagraph"/>
              <w:numPr>
                <w:ilvl w:val="0"/>
                <w:numId w:val="11"/>
              </w:numPr>
              <w:spacing w:before="60" w:after="60" w:line="276" w:lineRule="auto"/>
              <w:jc w:val="both"/>
              <w:rPr>
                <w:rFonts w:ascii="Verdana" w:eastAsia="Verdana" w:hAnsi="Verdana" w:cs="Verdana"/>
                <w:sz w:val="20"/>
                <w:szCs w:val="20"/>
              </w:rPr>
            </w:pPr>
          </w:p>
        </w:tc>
      </w:tr>
      <w:tr w:rsidR="4E47C545" w14:paraId="734F4D58" w14:textId="77777777" w:rsidTr="4E47C545">
        <w:trPr>
          <w:trHeight w:val="300"/>
        </w:trPr>
        <w:tc>
          <w:tcPr>
            <w:tcW w:w="7065" w:type="dxa"/>
            <w:tcMar>
              <w:left w:w="105" w:type="dxa"/>
              <w:right w:w="105" w:type="dxa"/>
            </w:tcMar>
          </w:tcPr>
          <w:p w14:paraId="7257D027" w14:textId="6767B13F" w:rsidR="4E47C545" w:rsidRDefault="4E47C545" w:rsidP="4E47C545">
            <w:pPr>
              <w:spacing w:after="120" w:line="276" w:lineRule="auto"/>
              <w:rPr>
                <w:sz w:val="24"/>
                <w:szCs w:val="24"/>
              </w:rPr>
            </w:pPr>
            <w:r w:rsidRPr="4E47C545">
              <w:rPr>
                <w:sz w:val="24"/>
                <w:szCs w:val="24"/>
              </w:rPr>
              <w:t xml:space="preserve">Ability to manage complex relationships </w:t>
            </w:r>
          </w:p>
        </w:tc>
        <w:tc>
          <w:tcPr>
            <w:tcW w:w="1710" w:type="dxa"/>
            <w:tcMar>
              <w:left w:w="105" w:type="dxa"/>
              <w:right w:w="105" w:type="dxa"/>
            </w:tcMar>
          </w:tcPr>
          <w:p w14:paraId="0EFB423E" w14:textId="69779522" w:rsidR="4E47C545" w:rsidRDefault="4E47C545" w:rsidP="4E47C545">
            <w:pPr>
              <w:pStyle w:val="ListParagraph"/>
              <w:numPr>
                <w:ilvl w:val="0"/>
                <w:numId w:val="10"/>
              </w:numPr>
              <w:spacing w:after="120" w:line="276" w:lineRule="auto"/>
              <w:jc w:val="both"/>
              <w:rPr>
                <w:rFonts w:ascii="Verdana" w:eastAsia="Verdana" w:hAnsi="Verdana" w:cs="Verdana"/>
                <w:sz w:val="20"/>
                <w:szCs w:val="20"/>
              </w:rPr>
            </w:pPr>
          </w:p>
        </w:tc>
        <w:tc>
          <w:tcPr>
            <w:tcW w:w="1605" w:type="dxa"/>
            <w:tcMar>
              <w:left w:w="105" w:type="dxa"/>
              <w:right w:w="105" w:type="dxa"/>
            </w:tcMar>
          </w:tcPr>
          <w:p w14:paraId="509ACFCE" w14:textId="34972223" w:rsidR="4E47C545" w:rsidRDefault="4E47C545" w:rsidP="4E47C545">
            <w:pPr>
              <w:pStyle w:val="ListParagraph"/>
              <w:numPr>
                <w:ilvl w:val="0"/>
                <w:numId w:val="10"/>
              </w:numPr>
              <w:spacing w:after="120" w:line="276" w:lineRule="auto"/>
              <w:jc w:val="both"/>
              <w:rPr>
                <w:rFonts w:ascii="Verdana" w:eastAsia="Verdana" w:hAnsi="Verdana" w:cs="Verdana"/>
                <w:sz w:val="20"/>
                <w:szCs w:val="20"/>
              </w:rPr>
            </w:pPr>
          </w:p>
        </w:tc>
      </w:tr>
      <w:tr w:rsidR="4E47C545" w14:paraId="2968E995" w14:textId="77777777" w:rsidTr="4E47C545">
        <w:trPr>
          <w:trHeight w:val="300"/>
        </w:trPr>
        <w:tc>
          <w:tcPr>
            <w:tcW w:w="7065" w:type="dxa"/>
            <w:tcMar>
              <w:left w:w="105" w:type="dxa"/>
              <w:right w:w="105" w:type="dxa"/>
            </w:tcMar>
          </w:tcPr>
          <w:p w14:paraId="5F104DAB" w14:textId="0AEA10B1" w:rsidR="4E47C545" w:rsidRDefault="4E47C545" w:rsidP="4E47C545">
            <w:pPr>
              <w:spacing w:after="120" w:line="276" w:lineRule="auto"/>
              <w:rPr>
                <w:sz w:val="24"/>
                <w:szCs w:val="24"/>
              </w:rPr>
            </w:pPr>
            <w:r w:rsidRPr="4E47C545">
              <w:rPr>
                <w:sz w:val="24"/>
                <w:szCs w:val="24"/>
              </w:rPr>
              <w:t>Substantial project and programme management skills (with qualifications being desirable)</w:t>
            </w:r>
          </w:p>
        </w:tc>
        <w:tc>
          <w:tcPr>
            <w:tcW w:w="1710" w:type="dxa"/>
            <w:tcMar>
              <w:left w:w="105" w:type="dxa"/>
              <w:right w:w="105" w:type="dxa"/>
            </w:tcMar>
          </w:tcPr>
          <w:p w14:paraId="5328CA8D" w14:textId="5FF9D9A7" w:rsidR="4E47C545" w:rsidRDefault="4E47C545" w:rsidP="4E47C545">
            <w:pPr>
              <w:pStyle w:val="ListParagraph"/>
              <w:numPr>
                <w:ilvl w:val="0"/>
                <w:numId w:val="10"/>
              </w:numPr>
              <w:spacing w:after="120" w:line="276" w:lineRule="auto"/>
              <w:jc w:val="both"/>
              <w:rPr>
                <w:rFonts w:ascii="Verdana" w:eastAsia="Verdana" w:hAnsi="Verdana" w:cs="Verdana"/>
                <w:sz w:val="20"/>
                <w:szCs w:val="20"/>
              </w:rPr>
            </w:pPr>
          </w:p>
        </w:tc>
        <w:tc>
          <w:tcPr>
            <w:tcW w:w="1605" w:type="dxa"/>
            <w:tcMar>
              <w:left w:w="105" w:type="dxa"/>
              <w:right w:w="105" w:type="dxa"/>
            </w:tcMar>
          </w:tcPr>
          <w:p w14:paraId="69A69D74" w14:textId="08795419" w:rsidR="4E47C545" w:rsidRDefault="4E47C545" w:rsidP="4E47C545">
            <w:pPr>
              <w:pStyle w:val="ListParagraph"/>
              <w:numPr>
                <w:ilvl w:val="0"/>
                <w:numId w:val="10"/>
              </w:numPr>
              <w:spacing w:after="120" w:line="276" w:lineRule="auto"/>
              <w:jc w:val="both"/>
              <w:rPr>
                <w:rFonts w:ascii="Verdana" w:eastAsia="Verdana" w:hAnsi="Verdana" w:cs="Verdana"/>
                <w:sz w:val="20"/>
                <w:szCs w:val="20"/>
              </w:rPr>
            </w:pPr>
          </w:p>
        </w:tc>
      </w:tr>
      <w:tr w:rsidR="4E47C545" w14:paraId="0D1F68AF" w14:textId="77777777" w:rsidTr="4E47C545">
        <w:trPr>
          <w:trHeight w:val="300"/>
        </w:trPr>
        <w:tc>
          <w:tcPr>
            <w:tcW w:w="7065" w:type="dxa"/>
            <w:tcMar>
              <w:left w:w="105" w:type="dxa"/>
              <w:right w:w="105" w:type="dxa"/>
            </w:tcMar>
          </w:tcPr>
          <w:p w14:paraId="49955279" w14:textId="3CD48A1D" w:rsidR="4E47C545" w:rsidRDefault="4E47C545" w:rsidP="4E47C545">
            <w:pPr>
              <w:spacing w:after="120" w:line="276" w:lineRule="auto"/>
              <w:rPr>
                <w:sz w:val="24"/>
                <w:szCs w:val="24"/>
              </w:rPr>
            </w:pPr>
            <w:r w:rsidRPr="4E47C545">
              <w:rPr>
                <w:sz w:val="24"/>
                <w:szCs w:val="24"/>
              </w:rPr>
              <w:t>Excellent relationship builder, inside and outside our organisation</w:t>
            </w:r>
          </w:p>
        </w:tc>
        <w:tc>
          <w:tcPr>
            <w:tcW w:w="1710" w:type="dxa"/>
            <w:tcMar>
              <w:left w:w="105" w:type="dxa"/>
              <w:right w:w="105" w:type="dxa"/>
            </w:tcMar>
          </w:tcPr>
          <w:p w14:paraId="36F14429" w14:textId="54BDAF05" w:rsidR="4E47C545" w:rsidRDefault="4E47C545" w:rsidP="4E47C545">
            <w:pPr>
              <w:pStyle w:val="ListParagraph"/>
              <w:numPr>
                <w:ilvl w:val="0"/>
                <w:numId w:val="9"/>
              </w:numPr>
              <w:spacing w:after="120" w:line="276" w:lineRule="auto"/>
              <w:jc w:val="both"/>
              <w:rPr>
                <w:rFonts w:ascii="Verdana" w:eastAsia="Verdana" w:hAnsi="Verdana" w:cs="Verdana"/>
                <w:sz w:val="20"/>
                <w:szCs w:val="20"/>
              </w:rPr>
            </w:pPr>
          </w:p>
        </w:tc>
        <w:tc>
          <w:tcPr>
            <w:tcW w:w="1605" w:type="dxa"/>
            <w:tcMar>
              <w:left w:w="105" w:type="dxa"/>
              <w:right w:w="105" w:type="dxa"/>
            </w:tcMar>
          </w:tcPr>
          <w:p w14:paraId="6C925720" w14:textId="2DC9797D" w:rsidR="4E47C545" w:rsidRDefault="4E47C545" w:rsidP="4E47C545">
            <w:pPr>
              <w:pStyle w:val="ListParagraph"/>
              <w:numPr>
                <w:ilvl w:val="0"/>
                <w:numId w:val="9"/>
              </w:numPr>
              <w:spacing w:after="120" w:line="276" w:lineRule="auto"/>
              <w:jc w:val="both"/>
              <w:rPr>
                <w:rFonts w:ascii="Verdana" w:eastAsia="Verdana" w:hAnsi="Verdana" w:cs="Verdana"/>
                <w:sz w:val="20"/>
                <w:szCs w:val="20"/>
              </w:rPr>
            </w:pPr>
          </w:p>
        </w:tc>
      </w:tr>
      <w:tr w:rsidR="4E47C545" w14:paraId="6FB94F97" w14:textId="77777777" w:rsidTr="4E47C545">
        <w:trPr>
          <w:trHeight w:val="300"/>
        </w:trPr>
        <w:tc>
          <w:tcPr>
            <w:tcW w:w="7065" w:type="dxa"/>
            <w:tcMar>
              <w:left w:w="105" w:type="dxa"/>
              <w:right w:w="105" w:type="dxa"/>
            </w:tcMar>
          </w:tcPr>
          <w:p w14:paraId="5E6E4203" w14:textId="48370777" w:rsidR="4E47C545" w:rsidRDefault="4E47C545" w:rsidP="4E47C545">
            <w:pPr>
              <w:spacing w:after="120" w:line="276" w:lineRule="auto"/>
              <w:rPr>
                <w:sz w:val="24"/>
                <w:szCs w:val="24"/>
              </w:rPr>
            </w:pPr>
            <w:r w:rsidRPr="4E47C545">
              <w:rPr>
                <w:sz w:val="24"/>
                <w:szCs w:val="24"/>
              </w:rPr>
              <w:t>Strategic thinker, able not just to see the ‘big picture’ but also to see how linkages can be made to build success and achievement continuously for One Knowsley and our work</w:t>
            </w:r>
          </w:p>
        </w:tc>
        <w:tc>
          <w:tcPr>
            <w:tcW w:w="1710" w:type="dxa"/>
            <w:tcMar>
              <w:left w:w="105" w:type="dxa"/>
              <w:right w:w="105" w:type="dxa"/>
            </w:tcMar>
          </w:tcPr>
          <w:p w14:paraId="6608F3B0" w14:textId="35BE3205" w:rsidR="4E47C545" w:rsidRDefault="4E47C545" w:rsidP="4E47C545">
            <w:pPr>
              <w:pStyle w:val="ListParagraph"/>
              <w:numPr>
                <w:ilvl w:val="0"/>
                <w:numId w:val="8"/>
              </w:numPr>
              <w:spacing w:after="120" w:line="276" w:lineRule="auto"/>
              <w:jc w:val="both"/>
              <w:rPr>
                <w:rFonts w:ascii="Verdana" w:eastAsia="Verdana" w:hAnsi="Verdana" w:cs="Verdana"/>
                <w:sz w:val="20"/>
                <w:szCs w:val="20"/>
              </w:rPr>
            </w:pPr>
          </w:p>
        </w:tc>
        <w:tc>
          <w:tcPr>
            <w:tcW w:w="1605" w:type="dxa"/>
            <w:tcMar>
              <w:left w:w="105" w:type="dxa"/>
              <w:right w:w="105" w:type="dxa"/>
            </w:tcMar>
          </w:tcPr>
          <w:p w14:paraId="12DD746F" w14:textId="2EFBB686" w:rsidR="4E47C545" w:rsidRDefault="4E47C545" w:rsidP="4E47C545">
            <w:pPr>
              <w:pStyle w:val="ListParagraph"/>
              <w:numPr>
                <w:ilvl w:val="0"/>
                <w:numId w:val="8"/>
              </w:numPr>
              <w:spacing w:after="120" w:line="276" w:lineRule="auto"/>
              <w:jc w:val="both"/>
              <w:rPr>
                <w:rFonts w:ascii="Verdana" w:eastAsia="Verdana" w:hAnsi="Verdana" w:cs="Verdana"/>
                <w:sz w:val="20"/>
                <w:szCs w:val="20"/>
              </w:rPr>
            </w:pPr>
          </w:p>
        </w:tc>
      </w:tr>
      <w:tr w:rsidR="4E47C545" w14:paraId="55647EB3" w14:textId="77777777" w:rsidTr="4E47C545">
        <w:trPr>
          <w:trHeight w:val="300"/>
        </w:trPr>
        <w:tc>
          <w:tcPr>
            <w:tcW w:w="7065" w:type="dxa"/>
            <w:tcMar>
              <w:left w:w="105" w:type="dxa"/>
              <w:right w:w="105" w:type="dxa"/>
            </w:tcMar>
          </w:tcPr>
          <w:p w14:paraId="2009AA82" w14:textId="04C55BF0" w:rsidR="4E47C545" w:rsidRDefault="4E47C545" w:rsidP="4E47C545">
            <w:pPr>
              <w:spacing w:after="120" w:line="276" w:lineRule="auto"/>
              <w:rPr>
                <w:sz w:val="24"/>
                <w:szCs w:val="24"/>
              </w:rPr>
            </w:pPr>
            <w:r w:rsidRPr="4E47C545">
              <w:rPr>
                <w:sz w:val="24"/>
                <w:szCs w:val="24"/>
              </w:rPr>
              <w:t>Digitally adept, agile and enthusiastic</w:t>
            </w:r>
          </w:p>
        </w:tc>
        <w:tc>
          <w:tcPr>
            <w:tcW w:w="1710" w:type="dxa"/>
            <w:tcMar>
              <w:left w:w="105" w:type="dxa"/>
              <w:right w:w="105" w:type="dxa"/>
            </w:tcMar>
          </w:tcPr>
          <w:p w14:paraId="578A6B7E" w14:textId="22E6FF37" w:rsidR="4E47C545" w:rsidRDefault="4E47C545" w:rsidP="4E47C545">
            <w:pPr>
              <w:pStyle w:val="ListParagraph"/>
              <w:numPr>
                <w:ilvl w:val="0"/>
                <w:numId w:val="5"/>
              </w:numPr>
              <w:spacing w:after="120" w:line="276" w:lineRule="auto"/>
              <w:jc w:val="both"/>
              <w:rPr>
                <w:rFonts w:ascii="Verdana" w:eastAsia="Verdana" w:hAnsi="Verdana" w:cs="Verdana"/>
                <w:sz w:val="20"/>
                <w:szCs w:val="20"/>
              </w:rPr>
            </w:pPr>
          </w:p>
        </w:tc>
        <w:tc>
          <w:tcPr>
            <w:tcW w:w="1605" w:type="dxa"/>
            <w:tcMar>
              <w:left w:w="105" w:type="dxa"/>
              <w:right w:w="105" w:type="dxa"/>
            </w:tcMar>
          </w:tcPr>
          <w:p w14:paraId="2AFF6DEB" w14:textId="16425E11" w:rsidR="4E47C545" w:rsidRDefault="4E47C545" w:rsidP="4E47C545">
            <w:pPr>
              <w:pStyle w:val="ListParagraph"/>
              <w:numPr>
                <w:ilvl w:val="0"/>
                <w:numId w:val="5"/>
              </w:numPr>
              <w:spacing w:after="120" w:line="276" w:lineRule="auto"/>
              <w:jc w:val="both"/>
              <w:rPr>
                <w:rFonts w:ascii="Verdana" w:eastAsia="Verdana" w:hAnsi="Verdana" w:cs="Verdana"/>
                <w:sz w:val="20"/>
                <w:szCs w:val="20"/>
              </w:rPr>
            </w:pPr>
          </w:p>
        </w:tc>
      </w:tr>
      <w:tr w:rsidR="4E47C545" w14:paraId="71C79BBA" w14:textId="77777777" w:rsidTr="4E47C545">
        <w:trPr>
          <w:trHeight w:val="300"/>
        </w:trPr>
        <w:tc>
          <w:tcPr>
            <w:tcW w:w="7065" w:type="dxa"/>
            <w:tcMar>
              <w:left w:w="105" w:type="dxa"/>
              <w:right w:w="105" w:type="dxa"/>
            </w:tcMar>
          </w:tcPr>
          <w:p w14:paraId="6D3BD03B" w14:textId="6E030F1D" w:rsidR="4E47C545" w:rsidRDefault="4E47C545" w:rsidP="4E47C545">
            <w:pPr>
              <w:spacing w:before="120" w:after="120" w:line="276" w:lineRule="auto"/>
              <w:rPr>
                <w:sz w:val="24"/>
                <w:szCs w:val="24"/>
              </w:rPr>
            </w:pPr>
            <w:r w:rsidRPr="4E47C545">
              <w:rPr>
                <w:sz w:val="24"/>
                <w:szCs w:val="24"/>
              </w:rPr>
              <w:t>Ability to communicate clearly to a range of audiences orally and in writing, and effectively tailor communication to different situations and people.</w:t>
            </w:r>
          </w:p>
        </w:tc>
        <w:tc>
          <w:tcPr>
            <w:tcW w:w="1710" w:type="dxa"/>
            <w:tcMar>
              <w:left w:w="105" w:type="dxa"/>
              <w:right w:w="105" w:type="dxa"/>
            </w:tcMar>
          </w:tcPr>
          <w:p w14:paraId="77F4584C" w14:textId="77B2E057" w:rsidR="4E47C545" w:rsidRDefault="4E47C545" w:rsidP="4E47C545">
            <w:pPr>
              <w:pStyle w:val="ListParagraph"/>
              <w:numPr>
                <w:ilvl w:val="0"/>
                <w:numId w:val="4"/>
              </w:numPr>
              <w:spacing w:before="60" w:after="60" w:line="276" w:lineRule="auto"/>
              <w:jc w:val="both"/>
              <w:rPr>
                <w:rFonts w:ascii="Verdana" w:eastAsia="Verdana" w:hAnsi="Verdana" w:cs="Verdana"/>
                <w:sz w:val="20"/>
                <w:szCs w:val="20"/>
              </w:rPr>
            </w:pPr>
          </w:p>
        </w:tc>
        <w:tc>
          <w:tcPr>
            <w:tcW w:w="1605" w:type="dxa"/>
            <w:tcMar>
              <w:left w:w="105" w:type="dxa"/>
              <w:right w:w="105" w:type="dxa"/>
            </w:tcMar>
          </w:tcPr>
          <w:p w14:paraId="0055CC05" w14:textId="6D5D7A31" w:rsidR="4E47C545" w:rsidRDefault="4E47C545" w:rsidP="4E47C545">
            <w:pPr>
              <w:pStyle w:val="ListParagraph"/>
              <w:numPr>
                <w:ilvl w:val="0"/>
                <w:numId w:val="4"/>
              </w:numPr>
              <w:spacing w:before="60" w:after="60" w:line="276" w:lineRule="auto"/>
              <w:jc w:val="both"/>
              <w:rPr>
                <w:rFonts w:ascii="Verdana" w:eastAsia="Verdana" w:hAnsi="Verdana" w:cs="Verdana"/>
                <w:sz w:val="20"/>
                <w:szCs w:val="20"/>
              </w:rPr>
            </w:pPr>
          </w:p>
        </w:tc>
      </w:tr>
      <w:tr w:rsidR="4E47C545" w14:paraId="6BB2009E" w14:textId="77777777" w:rsidTr="4E47C545">
        <w:trPr>
          <w:trHeight w:val="300"/>
        </w:trPr>
        <w:tc>
          <w:tcPr>
            <w:tcW w:w="7065" w:type="dxa"/>
            <w:tcMar>
              <w:left w:w="105" w:type="dxa"/>
              <w:right w:w="105" w:type="dxa"/>
            </w:tcMar>
          </w:tcPr>
          <w:p w14:paraId="3101D30C" w14:textId="42BFF647" w:rsidR="4E47C545" w:rsidRDefault="4E47C545" w:rsidP="4E47C545">
            <w:pPr>
              <w:spacing w:before="120" w:after="120" w:line="276" w:lineRule="auto"/>
              <w:rPr>
                <w:sz w:val="24"/>
                <w:szCs w:val="24"/>
              </w:rPr>
            </w:pPr>
            <w:r w:rsidRPr="4E47C545">
              <w:rPr>
                <w:rStyle w:val="normaltextrun"/>
                <w:sz w:val="24"/>
                <w:szCs w:val="24"/>
              </w:rPr>
              <w:t>Robustly well organised with effective recording and reporting skills </w:t>
            </w:r>
          </w:p>
        </w:tc>
        <w:tc>
          <w:tcPr>
            <w:tcW w:w="1710" w:type="dxa"/>
            <w:tcMar>
              <w:left w:w="105" w:type="dxa"/>
              <w:right w:w="105" w:type="dxa"/>
            </w:tcMar>
          </w:tcPr>
          <w:p w14:paraId="36E7782C" w14:textId="2C35FE4C" w:rsidR="4E47C545" w:rsidRDefault="4E47C545" w:rsidP="4E47C545">
            <w:pPr>
              <w:pStyle w:val="ListParagraph"/>
              <w:numPr>
                <w:ilvl w:val="0"/>
                <w:numId w:val="3"/>
              </w:numPr>
              <w:spacing w:before="60" w:after="60" w:line="276" w:lineRule="auto"/>
              <w:jc w:val="both"/>
              <w:rPr>
                <w:rFonts w:ascii="Verdana" w:eastAsia="Verdana" w:hAnsi="Verdana" w:cs="Verdana"/>
                <w:sz w:val="20"/>
                <w:szCs w:val="20"/>
              </w:rPr>
            </w:pPr>
          </w:p>
        </w:tc>
        <w:tc>
          <w:tcPr>
            <w:tcW w:w="1605" w:type="dxa"/>
            <w:tcMar>
              <w:left w:w="105" w:type="dxa"/>
              <w:right w:w="105" w:type="dxa"/>
            </w:tcMar>
          </w:tcPr>
          <w:p w14:paraId="4314EF54" w14:textId="498E355D" w:rsidR="4E47C545" w:rsidRDefault="4E47C545" w:rsidP="4E47C545">
            <w:pPr>
              <w:spacing w:before="60" w:after="60" w:line="276" w:lineRule="auto"/>
              <w:jc w:val="both"/>
              <w:rPr>
                <w:sz w:val="20"/>
                <w:szCs w:val="20"/>
              </w:rPr>
            </w:pPr>
          </w:p>
        </w:tc>
      </w:tr>
      <w:tr w:rsidR="4E47C545" w14:paraId="20FFF275" w14:textId="77777777" w:rsidTr="4E47C545">
        <w:trPr>
          <w:trHeight w:val="300"/>
        </w:trPr>
        <w:tc>
          <w:tcPr>
            <w:tcW w:w="7065" w:type="dxa"/>
            <w:tcBorders>
              <w:bottom w:val="single" w:sz="6" w:space="0" w:color="auto"/>
            </w:tcBorders>
            <w:tcMar>
              <w:left w:w="105" w:type="dxa"/>
              <w:right w:w="105" w:type="dxa"/>
            </w:tcMar>
          </w:tcPr>
          <w:p w14:paraId="245710DA" w14:textId="4A8B5673" w:rsidR="4E47C545" w:rsidRDefault="4E47C545" w:rsidP="4E47C545">
            <w:pPr>
              <w:spacing w:after="120" w:line="276" w:lineRule="auto"/>
              <w:rPr>
                <w:sz w:val="24"/>
                <w:szCs w:val="24"/>
              </w:rPr>
            </w:pPr>
            <w:r w:rsidRPr="4E47C545">
              <w:rPr>
                <w:sz w:val="24"/>
                <w:szCs w:val="24"/>
              </w:rPr>
              <w:t xml:space="preserve">Entrepreneurial, self-motivating, and innovative </w:t>
            </w:r>
          </w:p>
        </w:tc>
        <w:tc>
          <w:tcPr>
            <w:tcW w:w="1710" w:type="dxa"/>
            <w:tcBorders>
              <w:bottom w:val="single" w:sz="6" w:space="0" w:color="auto"/>
            </w:tcBorders>
            <w:tcMar>
              <w:left w:w="105" w:type="dxa"/>
              <w:right w:w="105" w:type="dxa"/>
            </w:tcMar>
          </w:tcPr>
          <w:p w14:paraId="0A9877A9" w14:textId="6E9ACDCA" w:rsidR="4E47C545" w:rsidRDefault="4E47C545" w:rsidP="4E47C545">
            <w:pPr>
              <w:pStyle w:val="ListParagraph"/>
              <w:numPr>
                <w:ilvl w:val="0"/>
                <w:numId w:val="2"/>
              </w:numPr>
              <w:spacing w:after="120" w:line="276" w:lineRule="auto"/>
              <w:jc w:val="both"/>
              <w:rPr>
                <w:rFonts w:ascii="Verdana" w:eastAsia="Verdana" w:hAnsi="Verdana" w:cs="Verdana"/>
                <w:sz w:val="20"/>
                <w:szCs w:val="20"/>
              </w:rPr>
            </w:pPr>
          </w:p>
        </w:tc>
        <w:tc>
          <w:tcPr>
            <w:tcW w:w="1605" w:type="dxa"/>
            <w:tcBorders>
              <w:bottom w:val="single" w:sz="6" w:space="0" w:color="auto"/>
            </w:tcBorders>
            <w:tcMar>
              <w:left w:w="105" w:type="dxa"/>
              <w:right w:w="105" w:type="dxa"/>
            </w:tcMar>
          </w:tcPr>
          <w:p w14:paraId="0C0E2153" w14:textId="2138C2A0" w:rsidR="4E47C545" w:rsidRDefault="4E47C545" w:rsidP="4E47C545">
            <w:pPr>
              <w:pStyle w:val="ListParagraph"/>
              <w:numPr>
                <w:ilvl w:val="0"/>
                <w:numId w:val="2"/>
              </w:numPr>
              <w:spacing w:after="120" w:line="276" w:lineRule="auto"/>
              <w:jc w:val="both"/>
              <w:rPr>
                <w:rFonts w:ascii="Verdana" w:eastAsia="Verdana" w:hAnsi="Verdana" w:cs="Verdana"/>
                <w:sz w:val="20"/>
                <w:szCs w:val="20"/>
              </w:rPr>
            </w:pPr>
          </w:p>
        </w:tc>
      </w:tr>
      <w:tr w:rsidR="4E47C545" w14:paraId="2746ABD8" w14:textId="77777777" w:rsidTr="4E47C545">
        <w:trPr>
          <w:trHeight w:val="300"/>
        </w:trPr>
        <w:tc>
          <w:tcPr>
            <w:tcW w:w="7065" w:type="dxa"/>
            <w:tcBorders>
              <w:bottom w:val="single" w:sz="6" w:space="0" w:color="auto"/>
            </w:tcBorders>
            <w:tcMar>
              <w:left w:w="105" w:type="dxa"/>
              <w:right w:w="105" w:type="dxa"/>
            </w:tcMar>
          </w:tcPr>
          <w:p w14:paraId="040B03E7" w14:textId="7979859E" w:rsidR="4E47C545" w:rsidRDefault="4E47C545" w:rsidP="4E47C545">
            <w:pPr>
              <w:spacing w:after="120" w:line="276" w:lineRule="auto"/>
              <w:rPr>
                <w:sz w:val="24"/>
                <w:szCs w:val="24"/>
              </w:rPr>
            </w:pPr>
            <w:r w:rsidRPr="4E47C545">
              <w:rPr>
                <w:sz w:val="24"/>
                <w:szCs w:val="24"/>
              </w:rPr>
              <w:t>Able to represent One Knowsley, the VCFSE in Knowsley and our members to external stakeholders with authority, credibility and expertise</w:t>
            </w:r>
          </w:p>
        </w:tc>
        <w:tc>
          <w:tcPr>
            <w:tcW w:w="1710" w:type="dxa"/>
            <w:tcBorders>
              <w:bottom w:val="single" w:sz="6" w:space="0" w:color="auto"/>
            </w:tcBorders>
            <w:tcMar>
              <w:left w:w="105" w:type="dxa"/>
              <w:right w:w="105" w:type="dxa"/>
            </w:tcMar>
          </w:tcPr>
          <w:p w14:paraId="642A5E45" w14:textId="02F254AC" w:rsidR="4E47C545" w:rsidRDefault="4E47C545" w:rsidP="4E47C545">
            <w:pPr>
              <w:pStyle w:val="ListParagraph"/>
              <w:numPr>
                <w:ilvl w:val="0"/>
                <w:numId w:val="2"/>
              </w:numPr>
              <w:spacing w:after="120" w:line="276" w:lineRule="auto"/>
              <w:jc w:val="both"/>
              <w:rPr>
                <w:rFonts w:ascii="Verdana" w:eastAsia="Verdana" w:hAnsi="Verdana" w:cs="Verdana"/>
                <w:sz w:val="20"/>
                <w:szCs w:val="20"/>
              </w:rPr>
            </w:pPr>
          </w:p>
        </w:tc>
        <w:tc>
          <w:tcPr>
            <w:tcW w:w="1605" w:type="dxa"/>
            <w:tcBorders>
              <w:bottom w:val="single" w:sz="6" w:space="0" w:color="auto"/>
            </w:tcBorders>
            <w:tcMar>
              <w:left w:w="105" w:type="dxa"/>
              <w:right w:w="105" w:type="dxa"/>
            </w:tcMar>
          </w:tcPr>
          <w:p w14:paraId="21259DFE" w14:textId="01F195DF" w:rsidR="4E47C545" w:rsidRDefault="4E47C545" w:rsidP="4E47C545">
            <w:pPr>
              <w:pStyle w:val="ListParagraph"/>
              <w:numPr>
                <w:ilvl w:val="0"/>
                <w:numId w:val="2"/>
              </w:numPr>
              <w:spacing w:after="120" w:line="276" w:lineRule="auto"/>
              <w:jc w:val="both"/>
              <w:rPr>
                <w:rFonts w:ascii="Verdana" w:eastAsia="Verdana" w:hAnsi="Verdana" w:cs="Verdana"/>
                <w:sz w:val="20"/>
                <w:szCs w:val="20"/>
              </w:rPr>
            </w:pPr>
          </w:p>
        </w:tc>
      </w:tr>
      <w:tr w:rsidR="4E47C545" w14:paraId="7F9D69F0" w14:textId="77777777" w:rsidTr="4E47C545">
        <w:trPr>
          <w:trHeight w:val="300"/>
        </w:trPr>
        <w:tc>
          <w:tcPr>
            <w:tcW w:w="7065" w:type="dxa"/>
            <w:tcBorders>
              <w:bottom w:val="single" w:sz="6" w:space="0" w:color="auto"/>
            </w:tcBorders>
            <w:tcMar>
              <w:left w:w="105" w:type="dxa"/>
              <w:right w:w="105" w:type="dxa"/>
            </w:tcMar>
          </w:tcPr>
          <w:p w14:paraId="6F8E6E5B" w14:textId="00248EE1" w:rsidR="4E47C545" w:rsidRDefault="4E47C545" w:rsidP="4E47C545">
            <w:pPr>
              <w:spacing w:after="120" w:line="276" w:lineRule="auto"/>
              <w:rPr>
                <w:sz w:val="24"/>
                <w:szCs w:val="24"/>
              </w:rPr>
            </w:pPr>
            <w:r w:rsidRPr="4E47C545">
              <w:rPr>
                <w:sz w:val="24"/>
                <w:szCs w:val="24"/>
              </w:rPr>
              <w:t>Able and willing to be self-supporting in terms of administrative tasks</w:t>
            </w:r>
          </w:p>
        </w:tc>
        <w:tc>
          <w:tcPr>
            <w:tcW w:w="1710" w:type="dxa"/>
            <w:tcBorders>
              <w:bottom w:val="single" w:sz="6" w:space="0" w:color="auto"/>
            </w:tcBorders>
            <w:tcMar>
              <w:left w:w="105" w:type="dxa"/>
              <w:right w:w="105" w:type="dxa"/>
            </w:tcMar>
          </w:tcPr>
          <w:p w14:paraId="032AABCD" w14:textId="2A802195" w:rsidR="4E47C545" w:rsidRDefault="4E47C545" w:rsidP="4E47C545">
            <w:pPr>
              <w:pStyle w:val="ListParagraph"/>
              <w:numPr>
                <w:ilvl w:val="0"/>
                <w:numId w:val="2"/>
              </w:numPr>
              <w:spacing w:after="120" w:line="276" w:lineRule="auto"/>
              <w:jc w:val="both"/>
              <w:rPr>
                <w:rFonts w:ascii="Verdana" w:eastAsia="Verdana" w:hAnsi="Verdana" w:cs="Verdana"/>
                <w:sz w:val="20"/>
                <w:szCs w:val="20"/>
              </w:rPr>
            </w:pPr>
          </w:p>
        </w:tc>
        <w:tc>
          <w:tcPr>
            <w:tcW w:w="1605" w:type="dxa"/>
            <w:tcBorders>
              <w:bottom w:val="single" w:sz="6" w:space="0" w:color="auto"/>
            </w:tcBorders>
            <w:tcMar>
              <w:left w:w="105" w:type="dxa"/>
              <w:right w:w="105" w:type="dxa"/>
            </w:tcMar>
          </w:tcPr>
          <w:p w14:paraId="37B13DA1" w14:textId="600A1377" w:rsidR="4E47C545" w:rsidRDefault="4E47C545" w:rsidP="4E47C545">
            <w:pPr>
              <w:pStyle w:val="ListParagraph"/>
              <w:numPr>
                <w:ilvl w:val="0"/>
                <w:numId w:val="2"/>
              </w:numPr>
              <w:spacing w:after="120" w:line="276" w:lineRule="auto"/>
              <w:jc w:val="both"/>
              <w:rPr>
                <w:rFonts w:ascii="Verdana" w:eastAsia="Verdana" w:hAnsi="Verdana" w:cs="Verdana"/>
                <w:sz w:val="20"/>
                <w:szCs w:val="20"/>
              </w:rPr>
            </w:pPr>
          </w:p>
        </w:tc>
      </w:tr>
    </w:tbl>
    <w:p w14:paraId="02777DCA" w14:textId="0613AE01" w:rsidR="009D3210" w:rsidRPr="00A85910" w:rsidRDefault="009D3210" w:rsidP="4E47C545">
      <w:pPr>
        <w:spacing w:after="160" w:line="276" w:lineRule="auto"/>
        <w:jc w:val="both"/>
        <w:rPr>
          <w:rFonts w:ascii="Segoe UI" w:eastAsia="Segoe UI" w:hAnsi="Segoe UI" w:cs="Segoe UI"/>
          <w:color w:val="365542"/>
          <w:szCs w:val="22"/>
        </w:rPr>
      </w:pPr>
    </w:p>
    <w:p w14:paraId="2E77F931" w14:textId="77777777" w:rsidR="00E84812" w:rsidRDefault="00E84812">
      <w:pPr>
        <w:rPr>
          <w:b/>
          <w:bCs/>
          <w:color w:val="375542" w:themeColor="accent2"/>
          <w:sz w:val="28"/>
          <w:szCs w:val="28"/>
        </w:rPr>
      </w:pPr>
      <w:r>
        <w:rPr>
          <w:b/>
          <w:bCs/>
          <w:color w:val="375542" w:themeColor="accent2"/>
          <w:sz w:val="28"/>
          <w:szCs w:val="28"/>
        </w:rPr>
        <w:br w:type="page"/>
      </w:r>
    </w:p>
    <w:p w14:paraId="7FE4AADC" w14:textId="4643B4B2" w:rsidR="009D3210" w:rsidRPr="00A85910" w:rsidRDefault="14A3D47B" w:rsidP="00E84812">
      <w:pPr>
        <w:pStyle w:val="Heading2"/>
      </w:pPr>
      <w:r w:rsidRPr="4E47C545">
        <w:lastRenderedPageBreak/>
        <w:t xml:space="preserve">Miscellaneous </w:t>
      </w:r>
    </w:p>
    <w:p w14:paraId="027BB2EF" w14:textId="77777777" w:rsidR="009D3210" w:rsidRDefault="009D3210" w:rsidP="00B852C0">
      <w:pPr>
        <w:pStyle w:val="ListParagraph"/>
        <w:numPr>
          <w:ilvl w:val="0"/>
          <w:numId w:val="24"/>
        </w:numPr>
        <w:spacing w:after="0" w:line="240" w:lineRule="auto"/>
        <w:rPr>
          <w:sz w:val="24"/>
          <w:szCs w:val="24"/>
        </w:rPr>
      </w:pPr>
      <w:r w:rsidRPr="00CF031D">
        <w:rPr>
          <w:sz w:val="24"/>
          <w:szCs w:val="24"/>
        </w:rPr>
        <w:t>Work as part of the team to seek feedback, continually improve the service and contribute to business planning. Support team members where capacity becomes an issue</w:t>
      </w:r>
      <w:r>
        <w:rPr>
          <w:sz w:val="24"/>
          <w:szCs w:val="24"/>
        </w:rPr>
        <w:t>.</w:t>
      </w:r>
    </w:p>
    <w:p w14:paraId="5E8C3BC9" w14:textId="77777777" w:rsidR="009D3210" w:rsidRDefault="009D3210" w:rsidP="00B852C0">
      <w:pPr>
        <w:pStyle w:val="ListParagraph"/>
        <w:numPr>
          <w:ilvl w:val="0"/>
          <w:numId w:val="24"/>
        </w:numPr>
        <w:spacing w:after="0" w:line="240" w:lineRule="auto"/>
        <w:rPr>
          <w:sz w:val="24"/>
          <w:szCs w:val="24"/>
        </w:rPr>
      </w:pPr>
      <w:r w:rsidRPr="00CF031D">
        <w:rPr>
          <w:sz w:val="24"/>
          <w:szCs w:val="24"/>
        </w:rPr>
        <w:t xml:space="preserve">Undertake any tasks consistent with the level of the post and the scope of the role, ensuring that work is delivered in a timely and effective manner. </w:t>
      </w:r>
    </w:p>
    <w:p w14:paraId="337C0659" w14:textId="522890CA" w:rsidR="00E84812" w:rsidRPr="00E84812" w:rsidRDefault="009D3210" w:rsidP="00AC54F8">
      <w:pPr>
        <w:pStyle w:val="ListParagraph"/>
        <w:numPr>
          <w:ilvl w:val="0"/>
          <w:numId w:val="24"/>
        </w:numPr>
        <w:spacing w:after="0" w:line="240" w:lineRule="auto"/>
        <w:rPr>
          <w:sz w:val="24"/>
          <w:szCs w:val="24"/>
        </w:rPr>
      </w:pPr>
      <w:r w:rsidRPr="00CF031D">
        <w:rPr>
          <w:sz w:val="24"/>
          <w:szCs w:val="24"/>
        </w:rPr>
        <w:t xml:space="preserve">Duties may vary from time to time, without changing the general character of the post or the level of responsibility. </w:t>
      </w:r>
    </w:p>
    <w:p w14:paraId="5D715436" w14:textId="224B07EE" w:rsidR="008D3041" w:rsidRPr="00E84812" w:rsidRDefault="008D3041" w:rsidP="00E84812">
      <w:pPr>
        <w:pStyle w:val="Heading2"/>
        <w:rPr>
          <w:sz w:val="24"/>
          <w:szCs w:val="24"/>
        </w:rPr>
      </w:pPr>
      <w:r w:rsidRPr="00AC54F8">
        <w:t>General</w:t>
      </w:r>
      <w:r w:rsidRPr="00E84812">
        <w:rPr>
          <w:rFonts w:eastAsia="Times New Roman"/>
        </w:rPr>
        <w:t xml:space="preserve">    </w:t>
      </w:r>
    </w:p>
    <w:p w14:paraId="5FB88C62" w14:textId="77777777" w:rsidR="008D3041" w:rsidRPr="0097224C" w:rsidRDefault="008D3041" w:rsidP="000F38F6">
      <w:pPr>
        <w:rPr>
          <w:sz w:val="24"/>
          <w:szCs w:val="24"/>
        </w:rPr>
      </w:pPr>
      <w:r w:rsidRPr="0097224C">
        <w:rPr>
          <w:sz w:val="24"/>
          <w:szCs w:val="24"/>
        </w:rPr>
        <w:t xml:space="preserve">The post-holder will be required to confirm their eligibility to work in the UK in order to comply with employment legislation.   </w:t>
      </w:r>
    </w:p>
    <w:p w14:paraId="45EE739A" w14:textId="77777777" w:rsidR="008D3041" w:rsidRPr="00F64B61" w:rsidRDefault="008D3041" w:rsidP="00AC54F8">
      <w:pPr>
        <w:pStyle w:val="Heading2"/>
        <w:rPr>
          <w:rFonts w:eastAsia="Times New Roman"/>
        </w:rPr>
      </w:pPr>
      <w:r w:rsidRPr="00AC54F8">
        <w:t>Confidentiality</w:t>
      </w:r>
      <w:r w:rsidRPr="00F64B61">
        <w:rPr>
          <w:rFonts w:eastAsia="Times New Roman"/>
        </w:rPr>
        <w:t xml:space="preserve">   </w:t>
      </w:r>
    </w:p>
    <w:p w14:paraId="67D5B947" w14:textId="77777777" w:rsidR="008D3041" w:rsidRPr="0097224C" w:rsidRDefault="008D3041" w:rsidP="000F38F6">
      <w:pPr>
        <w:rPr>
          <w:sz w:val="24"/>
          <w:szCs w:val="24"/>
        </w:rPr>
      </w:pPr>
      <w:r w:rsidRPr="0097224C">
        <w:rPr>
          <w:sz w:val="24"/>
          <w:szCs w:val="24"/>
        </w:rPr>
        <w:t xml:space="preserve">The post-holder must maintain the confidentiality of all information and records relating to the work of One Knowsley, in accordance with the organisation’s procedures and policies.   </w:t>
      </w:r>
    </w:p>
    <w:p w14:paraId="0D31CCEF" w14:textId="77777777" w:rsidR="008D3041" w:rsidRPr="00F64B61" w:rsidRDefault="008D3041" w:rsidP="00AC54F8">
      <w:pPr>
        <w:pStyle w:val="Heading2"/>
        <w:rPr>
          <w:rFonts w:eastAsia="Times New Roman"/>
        </w:rPr>
      </w:pPr>
      <w:r w:rsidRPr="00F64B61">
        <w:rPr>
          <w:rFonts w:eastAsia="Times New Roman"/>
        </w:rPr>
        <w:t xml:space="preserve">Hours of Work   </w:t>
      </w:r>
    </w:p>
    <w:p w14:paraId="4A8FB521" w14:textId="2A224C8E" w:rsidR="008D3041" w:rsidRPr="0097224C" w:rsidRDefault="008D3041" w:rsidP="000F38F6">
      <w:pPr>
        <w:rPr>
          <w:sz w:val="24"/>
          <w:szCs w:val="24"/>
        </w:rPr>
      </w:pPr>
      <w:r w:rsidRPr="0097224C">
        <w:rPr>
          <w:sz w:val="24"/>
          <w:szCs w:val="24"/>
        </w:rPr>
        <w:t xml:space="preserve">The role is </w:t>
      </w:r>
      <w:r w:rsidR="005B15B1" w:rsidRPr="0097224C">
        <w:rPr>
          <w:sz w:val="24"/>
          <w:szCs w:val="24"/>
        </w:rPr>
        <w:t>35</w:t>
      </w:r>
      <w:r w:rsidRPr="0097224C">
        <w:rPr>
          <w:sz w:val="24"/>
          <w:szCs w:val="24"/>
        </w:rPr>
        <w:t xml:space="preserve">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w:t>
      </w:r>
      <w:r w:rsidR="00AC54F8" w:rsidRPr="0097224C">
        <w:rPr>
          <w:sz w:val="24"/>
          <w:szCs w:val="24"/>
        </w:rPr>
        <w:t>common-sense</w:t>
      </w:r>
      <w:r w:rsidRPr="0097224C">
        <w:rPr>
          <w:sz w:val="24"/>
          <w:szCs w:val="24"/>
        </w:rPr>
        <w:t xml:space="preserve"> approach to this arrangement.   </w:t>
      </w:r>
    </w:p>
    <w:p w14:paraId="062497B2" w14:textId="77777777" w:rsidR="008D3041" w:rsidRPr="00AC54F8" w:rsidRDefault="008D3041" w:rsidP="00AC54F8">
      <w:pPr>
        <w:pStyle w:val="Heading2"/>
      </w:pPr>
      <w:r w:rsidRPr="00AC54F8">
        <w:t xml:space="preserve">Pension   </w:t>
      </w:r>
    </w:p>
    <w:p w14:paraId="44DC3FEF" w14:textId="77777777" w:rsidR="008D3041" w:rsidRPr="0097224C" w:rsidRDefault="008D3041" w:rsidP="000F38F6">
      <w:pPr>
        <w:rPr>
          <w:sz w:val="24"/>
          <w:szCs w:val="24"/>
        </w:rPr>
      </w:pPr>
      <w:r w:rsidRPr="0097224C">
        <w:rPr>
          <w:sz w:val="24"/>
          <w:szCs w:val="24"/>
        </w:rPr>
        <w:t xml:space="preserve">A Pension scheme is in operation and One Knowsley contributes 5% on behalf of all employees who have opted to join the scheme.  </w:t>
      </w:r>
      <w:r w:rsidRPr="0097224C">
        <w:rPr>
          <w:b/>
          <w:bCs/>
          <w:color w:val="ED7D31"/>
          <w:sz w:val="24"/>
          <w:szCs w:val="24"/>
        </w:rPr>
        <w:t> </w:t>
      </w:r>
    </w:p>
    <w:p w14:paraId="508D9D79" w14:textId="77777777" w:rsidR="008D3041" w:rsidRPr="00F64B61" w:rsidRDefault="008D3041" w:rsidP="00AC54F8">
      <w:pPr>
        <w:pStyle w:val="Heading2"/>
        <w:rPr>
          <w:rFonts w:eastAsia="Times New Roman"/>
        </w:rPr>
      </w:pPr>
      <w:r w:rsidRPr="00F64B61">
        <w:rPr>
          <w:rFonts w:eastAsia="Times New Roman"/>
        </w:rPr>
        <w:t xml:space="preserve">Annual </w:t>
      </w:r>
      <w:r w:rsidRPr="00AC54F8">
        <w:t>Leave</w:t>
      </w:r>
      <w:r w:rsidRPr="00F64B61">
        <w:rPr>
          <w:rFonts w:eastAsia="Times New Roman"/>
        </w:rPr>
        <w:t xml:space="preserve"> &amp; Public Holidays   </w:t>
      </w:r>
    </w:p>
    <w:p w14:paraId="63DF0924" w14:textId="77777777" w:rsidR="008D3041" w:rsidRPr="0097224C" w:rsidRDefault="008D3041" w:rsidP="000F38F6">
      <w:pPr>
        <w:rPr>
          <w:sz w:val="24"/>
          <w:szCs w:val="24"/>
        </w:rPr>
      </w:pPr>
      <w:r w:rsidRPr="0097224C">
        <w:rPr>
          <w:sz w:val="24"/>
          <w:szCs w:val="24"/>
        </w:rPr>
        <w:t xml:space="preserve">Annual leave entitlement is 25 days leave plus normal Bank &amp; Public Holidays (pro rata for part time posts). This increases by one day per year up to a maximum of 30 days leave. The organisation reserves the right to close over the Christmas period. Employees are required to reserve the required amount of their holiday entitlement to cover these days.   </w:t>
      </w:r>
    </w:p>
    <w:p w14:paraId="7E6E9047" w14:textId="77777777" w:rsidR="008D3041" w:rsidRPr="00F64B61" w:rsidRDefault="008D3041" w:rsidP="00AC54F8">
      <w:pPr>
        <w:pStyle w:val="Heading2"/>
        <w:rPr>
          <w:rFonts w:eastAsia="Times New Roman"/>
        </w:rPr>
      </w:pPr>
      <w:r w:rsidRPr="00F64B61">
        <w:rPr>
          <w:rFonts w:eastAsia="Times New Roman"/>
        </w:rPr>
        <w:t xml:space="preserve">Travel &amp; Other </w:t>
      </w:r>
      <w:r w:rsidRPr="00AC54F8">
        <w:t>Expenses</w:t>
      </w:r>
      <w:r w:rsidRPr="00F64B61">
        <w:rPr>
          <w:rFonts w:eastAsia="Times New Roman"/>
        </w:rPr>
        <w:t xml:space="preserve"> </w:t>
      </w:r>
      <w:r w:rsidRPr="00F64B61">
        <w:rPr>
          <w:rFonts w:eastAsia="Times New Roman"/>
          <w:color w:val="FFC000"/>
        </w:rPr>
        <w:t>  </w:t>
      </w:r>
    </w:p>
    <w:p w14:paraId="72A1EAB4" w14:textId="77777777" w:rsidR="008D3041" w:rsidRPr="00F64B61" w:rsidRDefault="008D3041" w:rsidP="000F38F6">
      <w:r w:rsidRPr="0097224C">
        <w:rPr>
          <w:sz w:val="24"/>
          <w:szCs w:val="24"/>
        </w:rPr>
        <w:t>Reasonable expenses incurred in the course of duty will be reimbursed on receipt of a completed One Knowsley Expenses Claim Form</w:t>
      </w:r>
      <w:r w:rsidRPr="00F64B61">
        <w:t xml:space="preserve">.   </w:t>
      </w:r>
    </w:p>
    <w:p w14:paraId="511BB037" w14:textId="0EE47446" w:rsidR="0051581E" w:rsidRDefault="0051581E" w:rsidP="00E62613">
      <w:pPr>
        <w:pStyle w:val="Heading2"/>
        <w:rPr>
          <w:rFonts w:eastAsia="Times New Roman"/>
        </w:rPr>
      </w:pPr>
      <w:r>
        <w:rPr>
          <w:rFonts w:eastAsia="Times New Roman"/>
        </w:rPr>
        <w:t>Other</w:t>
      </w:r>
      <w:r w:rsidR="00AE2978">
        <w:rPr>
          <w:rFonts w:eastAsia="Times New Roman"/>
        </w:rPr>
        <w:t xml:space="preserve"> Employee</w:t>
      </w:r>
      <w:r>
        <w:rPr>
          <w:rFonts w:eastAsia="Times New Roman"/>
        </w:rPr>
        <w:t xml:space="preserve"> Benefits</w:t>
      </w:r>
    </w:p>
    <w:p w14:paraId="28D6E432" w14:textId="57E4BA7C" w:rsidR="0051581E" w:rsidRPr="0097224C" w:rsidRDefault="007A4782" w:rsidP="0051581E">
      <w:pPr>
        <w:rPr>
          <w:sz w:val="24"/>
          <w:szCs w:val="24"/>
        </w:rPr>
      </w:pPr>
      <w:proofErr w:type="spellStart"/>
      <w:r w:rsidRPr="0097224C">
        <w:rPr>
          <w:sz w:val="24"/>
          <w:szCs w:val="24"/>
        </w:rPr>
        <w:t>Medicash</w:t>
      </w:r>
      <w:proofErr w:type="spellEnd"/>
      <w:r w:rsidRPr="0097224C">
        <w:rPr>
          <w:sz w:val="24"/>
          <w:szCs w:val="24"/>
        </w:rPr>
        <w:t xml:space="preserve"> Proactive – A company funded health plan including optical, dental and physiotherapy treatments. Employees can also access additional benefits such as discounted gym membership.</w:t>
      </w:r>
    </w:p>
    <w:p w14:paraId="3A8972D6" w14:textId="2BB5EE98" w:rsidR="007A4782" w:rsidRPr="0097224C" w:rsidRDefault="00AE2978" w:rsidP="0051581E">
      <w:pPr>
        <w:rPr>
          <w:sz w:val="24"/>
          <w:szCs w:val="24"/>
        </w:rPr>
      </w:pPr>
      <w:r w:rsidRPr="0097224C">
        <w:rPr>
          <w:sz w:val="24"/>
          <w:szCs w:val="24"/>
        </w:rPr>
        <w:t xml:space="preserve">Group Life assurance which provides a </w:t>
      </w:r>
      <w:proofErr w:type="gramStart"/>
      <w:r w:rsidRPr="0097224C">
        <w:rPr>
          <w:sz w:val="24"/>
          <w:szCs w:val="24"/>
        </w:rPr>
        <w:t>tax free</w:t>
      </w:r>
      <w:proofErr w:type="gramEnd"/>
      <w:r w:rsidRPr="0097224C">
        <w:rPr>
          <w:sz w:val="24"/>
          <w:szCs w:val="24"/>
        </w:rPr>
        <w:t xml:space="preserve"> payment of 3 x annual salary, on the death of an employee, to their nominated beneficiary. </w:t>
      </w:r>
      <w:r w:rsidR="007A4782" w:rsidRPr="0097224C">
        <w:rPr>
          <w:sz w:val="24"/>
          <w:szCs w:val="24"/>
        </w:rPr>
        <w:t xml:space="preserve"> </w:t>
      </w:r>
    </w:p>
    <w:p w14:paraId="48B5DF6B" w14:textId="2E4420FF" w:rsidR="008D3041" w:rsidRPr="00F64B61" w:rsidRDefault="008D3041" w:rsidP="00E62613">
      <w:pPr>
        <w:pStyle w:val="Heading2"/>
        <w:rPr>
          <w:rFonts w:eastAsia="Times New Roman"/>
        </w:rPr>
      </w:pPr>
      <w:r w:rsidRPr="00F64B61">
        <w:rPr>
          <w:rFonts w:eastAsia="Times New Roman"/>
        </w:rPr>
        <w:t xml:space="preserve">Equal </w:t>
      </w:r>
      <w:r w:rsidRPr="00E62613">
        <w:t>Opportunities</w:t>
      </w:r>
      <w:r w:rsidRPr="00F64B61">
        <w:rPr>
          <w:rFonts w:eastAsia="Times New Roman"/>
        </w:rPr>
        <w:t xml:space="preserve">   </w:t>
      </w:r>
    </w:p>
    <w:p w14:paraId="0448F899" w14:textId="0BD7E023" w:rsidR="008D3041" w:rsidRPr="0097224C" w:rsidRDefault="008D3041" w:rsidP="000F38F6">
      <w:pPr>
        <w:rPr>
          <w:sz w:val="24"/>
          <w:szCs w:val="24"/>
        </w:rPr>
      </w:pPr>
      <w:r w:rsidRPr="0097224C">
        <w:rPr>
          <w:sz w:val="24"/>
          <w:szCs w:val="24"/>
        </w:rPr>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w:t>
      </w:r>
      <w:r w:rsidR="00AC54F8" w:rsidRPr="0097224C">
        <w:rPr>
          <w:sz w:val="24"/>
          <w:szCs w:val="24"/>
        </w:rPr>
        <w:t>age,</w:t>
      </w:r>
      <w:r w:rsidRPr="0097224C">
        <w:rPr>
          <w:sz w:val="24"/>
          <w:szCs w:val="24"/>
        </w:rPr>
        <w:t xml:space="preserve"> or impairment. </w:t>
      </w:r>
    </w:p>
    <w:p w14:paraId="7E75A832" w14:textId="77777777" w:rsidR="008D3041" w:rsidRPr="00F64B61" w:rsidRDefault="008D3041" w:rsidP="00E62613">
      <w:pPr>
        <w:pStyle w:val="Heading2"/>
        <w:rPr>
          <w:rFonts w:eastAsia="Times New Roman"/>
        </w:rPr>
      </w:pPr>
      <w:r w:rsidRPr="00F64B61">
        <w:rPr>
          <w:rFonts w:eastAsia="Times New Roman"/>
        </w:rPr>
        <w:lastRenderedPageBreak/>
        <w:t xml:space="preserve">Disability Confident </w:t>
      </w:r>
      <w:r w:rsidRPr="00E62613">
        <w:t>Employer</w:t>
      </w:r>
      <w:r w:rsidRPr="00F64B61">
        <w:rPr>
          <w:rFonts w:eastAsia="Times New Roman"/>
        </w:rPr>
        <w:t xml:space="preserve"> </w:t>
      </w:r>
      <w:r w:rsidRPr="00F64B61">
        <w:rPr>
          <w:rFonts w:eastAsia="Times New Roman"/>
          <w:color w:val="FFC000"/>
        </w:rPr>
        <w:t>  </w:t>
      </w:r>
    </w:p>
    <w:p w14:paraId="02C28339" w14:textId="3700B4C2" w:rsidR="008D3041" w:rsidRPr="0097224C" w:rsidRDefault="008D3041" w:rsidP="000F38F6">
      <w:pPr>
        <w:rPr>
          <w:sz w:val="24"/>
          <w:szCs w:val="24"/>
        </w:rPr>
      </w:pPr>
      <w:r w:rsidRPr="0097224C">
        <w:rPr>
          <w:sz w:val="24"/>
          <w:szCs w:val="24"/>
        </w:rPr>
        <w:t xml:space="preserve">One Knowsley have been awarded the Disability Confident Employer accreditation (previously Disability Two Ticks) in recognition of our commitment to the recruitment, employment, </w:t>
      </w:r>
      <w:r w:rsidR="00AC54F8" w:rsidRPr="0097224C">
        <w:rPr>
          <w:sz w:val="24"/>
          <w:szCs w:val="24"/>
        </w:rPr>
        <w:t>retention,</w:t>
      </w:r>
      <w:r w:rsidRPr="0097224C">
        <w:rPr>
          <w:sz w:val="24"/>
          <w:szCs w:val="24"/>
        </w:rPr>
        <w:t xml:space="preserve"> and career development of disabled people.     </w:t>
      </w:r>
    </w:p>
    <w:p w14:paraId="7B30DB53" w14:textId="77777777" w:rsidR="008D3041" w:rsidRPr="0097224C" w:rsidRDefault="008D3041" w:rsidP="000F38F6">
      <w:pPr>
        <w:rPr>
          <w:sz w:val="24"/>
          <w:szCs w:val="24"/>
        </w:rPr>
      </w:pPr>
      <w:r w:rsidRPr="0097224C">
        <w:rPr>
          <w:sz w:val="24"/>
          <w:szCs w:val="24"/>
        </w:rPr>
        <w:t xml:space="preserve">One Knowsley will work with individuals and others, where appropriate, to identify what reasonable adjustments can be made to accommodate access needs.   </w:t>
      </w:r>
    </w:p>
    <w:p w14:paraId="1C5AF325" w14:textId="77777777" w:rsidR="008D3041" w:rsidRPr="0097224C" w:rsidRDefault="008D3041" w:rsidP="000F38F6">
      <w:pPr>
        <w:rPr>
          <w:sz w:val="24"/>
          <w:szCs w:val="24"/>
        </w:rPr>
      </w:pPr>
      <w:r w:rsidRPr="0097224C">
        <w:rPr>
          <w:sz w:val="24"/>
          <w:szCs w:val="24"/>
        </w:rPr>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0097224C">
        <w:rPr>
          <w:color w:val="ED7D31"/>
          <w:sz w:val="24"/>
          <w:szCs w:val="24"/>
        </w:rPr>
        <w:t> </w:t>
      </w:r>
    </w:p>
    <w:p w14:paraId="682EA3E3" w14:textId="77777777" w:rsidR="008D3041" w:rsidRPr="00F64B61" w:rsidRDefault="008D3041" w:rsidP="00E62613">
      <w:pPr>
        <w:pStyle w:val="Heading2"/>
        <w:rPr>
          <w:rFonts w:eastAsia="Times New Roman"/>
        </w:rPr>
      </w:pPr>
      <w:r w:rsidRPr="00F64B61">
        <w:rPr>
          <w:rFonts w:eastAsia="Times New Roman"/>
        </w:rPr>
        <w:t xml:space="preserve">What we mean by </w:t>
      </w:r>
      <w:r w:rsidRPr="00E62613">
        <w:t>dis</w:t>
      </w:r>
      <w:r w:rsidRPr="00033B5B">
        <w:t>ability</w:t>
      </w:r>
      <w:r w:rsidRPr="00F64B61">
        <w:rPr>
          <w:rFonts w:eastAsia="Times New Roman"/>
          <w:color w:val="FFC000"/>
        </w:rPr>
        <w:t xml:space="preserve">   </w:t>
      </w:r>
    </w:p>
    <w:p w14:paraId="60522650" w14:textId="77777777" w:rsidR="008D3041" w:rsidRPr="0097224C" w:rsidRDefault="008D3041" w:rsidP="000F38F6">
      <w:pPr>
        <w:rPr>
          <w:sz w:val="24"/>
          <w:szCs w:val="24"/>
        </w:rPr>
      </w:pPr>
      <w:r w:rsidRPr="0097224C">
        <w:rPr>
          <w:sz w:val="24"/>
          <w:szCs w:val="24"/>
        </w:rPr>
        <w:t xml:space="preserve">The Equality Act 2010 defines a disabled person as someone who has a physical or mental impairment that has a substantial and long-term adverse effect on their ability to carry out normal day-to-day activities.   </w:t>
      </w:r>
    </w:p>
    <w:p w14:paraId="4A94A5A7" w14:textId="77777777" w:rsidR="008D3041" w:rsidRPr="00F64B61" w:rsidRDefault="008D3041" w:rsidP="00AC54F8">
      <w:pPr>
        <w:pStyle w:val="Heading2"/>
        <w:rPr>
          <w:rFonts w:eastAsia="Times New Roman"/>
        </w:rPr>
      </w:pPr>
      <w:r w:rsidRPr="00F64B61">
        <w:rPr>
          <w:rFonts w:eastAsia="Times New Roman"/>
        </w:rPr>
        <w:t xml:space="preserve">Guaranteed </w:t>
      </w:r>
      <w:r w:rsidRPr="00AC54F8">
        <w:t>Interview</w:t>
      </w:r>
      <w:r w:rsidRPr="00F64B61">
        <w:rPr>
          <w:rFonts w:eastAsia="Times New Roman"/>
        </w:rPr>
        <w:t xml:space="preserve">   </w:t>
      </w:r>
    </w:p>
    <w:p w14:paraId="43A3C24C" w14:textId="77777777" w:rsidR="008D3041" w:rsidRPr="0097224C" w:rsidRDefault="008D3041" w:rsidP="000F38F6">
      <w:pPr>
        <w:rPr>
          <w:sz w:val="24"/>
          <w:szCs w:val="24"/>
        </w:rPr>
      </w:pPr>
      <w:r w:rsidRPr="0097224C">
        <w:rPr>
          <w:sz w:val="24"/>
          <w:szCs w:val="24"/>
        </w:rPr>
        <w:t xml:space="preserve">The Disability Confident Employer accreditation includes a guaranteed interview for any disabled applicant who meets the common and specific requirements for a job.     </w:t>
      </w:r>
    </w:p>
    <w:p w14:paraId="7C61B426" w14:textId="77777777" w:rsidR="008D3041" w:rsidRPr="00F64B61" w:rsidRDefault="008D3041" w:rsidP="00AC54F8">
      <w:pPr>
        <w:pStyle w:val="Heading2"/>
        <w:rPr>
          <w:rFonts w:eastAsia="Times New Roman"/>
        </w:rPr>
      </w:pPr>
      <w:r w:rsidRPr="00F64B61">
        <w:rPr>
          <w:rFonts w:eastAsia="Times New Roman"/>
        </w:rPr>
        <w:t xml:space="preserve">How to </w:t>
      </w:r>
      <w:r w:rsidRPr="00AC54F8">
        <w:t>apply</w:t>
      </w:r>
      <w:r w:rsidRPr="00F64B61">
        <w:rPr>
          <w:rFonts w:eastAsia="Times New Roman"/>
        </w:rPr>
        <w:t xml:space="preserve">   </w:t>
      </w:r>
    </w:p>
    <w:p w14:paraId="4B490E24" w14:textId="77777777" w:rsidR="008D3041" w:rsidRPr="0097224C" w:rsidRDefault="008D3041" w:rsidP="000F38F6">
      <w:pPr>
        <w:rPr>
          <w:sz w:val="24"/>
          <w:szCs w:val="24"/>
        </w:rPr>
      </w:pPr>
      <w:r w:rsidRPr="0097224C">
        <w:rPr>
          <w:sz w:val="24"/>
          <w:szCs w:val="24"/>
        </w:rPr>
        <w:t xml:space="preserve">If you feel you are eligible for a guaranteed interview under the Disability Confident scheme, please complete and return the form found at the end of this document.    </w:t>
      </w:r>
    </w:p>
    <w:p w14:paraId="4CB04A21" w14:textId="77777777" w:rsidR="008D3041" w:rsidRPr="00F64B61" w:rsidRDefault="008D3041" w:rsidP="00AC54F8">
      <w:pPr>
        <w:pStyle w:val="Heading2"/>
        <w:rPr>
          <w:rFonts w:eastAsia="Times New Roman"/>
        </w:rPr>
      </w:pPr>
      <w:r w:rsidRPr="00F64B61">
        <w:rPr>
          <w:rFonts w:eastAsia="Times New Roman"/>
        </w:rPr>
        <w:t xml:space="preserve">Additional </w:t>
      </w:r>
      <w:r w:rsidRPr="00AC54F8">
        <w:t>information</w:t>
      </w:r>
      <w:r w:rsidRPr="00F64B61">
        <w:rPr>
          <w:rFonts w:eastAsia="Times New Roman"/>
        </w:rPr>
        <w:t xml:space="preserve"> to all candidates   </w:t>
      </w:r>
    </w:p>
    <w:p w14:paraId="0C9621BE" w14:textId="38FC07CB" w:rsidR="00C244A5" w:rsidRPr="0097224C" w:rsidRDefault="008D3041" w:rsidP="00310BD8">
      <w:pPr>
        <w:rPr>
          <w:sz w:val="24"/>
          <w:szCs w:val="24"/>
        </w:rPr>
      </w:pPr>
      <w:r w:rsidRPr="0097224C">
        <w:rPr>
          <w:sz w:val="24"/>
          <w:szCs w:val="24"/>
        </w:rPr>
        <w:t xml:space="preserve">Thank you for your interest in joining the team at One Knowsley.   </w:t>
      </w:r>
    </w:p>
    <w:p w14:paraId="22189FAB" w14:textId="6AB385B6" w:rsidR="008D3041" w:rsidRPr="0097224C" w:rsidRDefault="008D3041" w:rsidP="00310BD8">
      <w:pPr>
        <w:rPr>
          <w:sz w:val="24"/>
          <w:szCs w:val="24"/>
        </w:rPr>
      </w:pPr>
      <w:r w:rsidRPr="0097224C">
        <w:rPr>
          <w:sz w:val="24"/>
          <w:szCs w:val="24"/>
        </w:rPr>
        <w:t xml:space="preserve">If you have not heard from </w:t>
      </w:r>
      <w:r w:rsidR="002B34CC" w:rsidRPr="0097224C">
        <w:rPr>
          <w:sz w:val="24"/>
          <w:szCs w:val="24"/>
        </w:rPr>
        <w:t>us within 4 weeks</w:t>
      </w:r>
      <w:r w:rsidRPr="0097224C">
        <w:rPr>
          <w:sz w:val="24"/>
          <w:szCs w:val="24"/>
        </w:rPr>
        <w:t xml:space="preserve">, you have not been shortlisted on this occasion.  Unfortunately, we are unable to provide feedback to applicants who do not progress to interview. </w:t>
      </w:r>
    </w:p>
    <w:p w14:paraId="0EDB0A6C" w14:textId="4E23C92A" w:rsidR="00BF3EBE" w:rsidRDefault="00BF3EBE" w:rsidP="00AC54F8">
      <w:pPr>
        <w:jc w:val="both"/>
        <w:rPr>
          <w:rFonts w:cstheme="minorHAnsi"/>
        </w:rPr>
      </w:pPr>
      <w:r>
        <w:rPr>
          <w:rFonts w:cstheme="minorHAnsi"/>
        </w:rPr>
        <w:br w:type="page"/>
      </w:r>
    </w:p>
    <w:p w14:paraId="4DE930FD" w14:textId="77777777" w:rsidR="008D3041" w:rsidRPr="00F64B61" w:rsidRDefault="008D3041" w:rsidP="008D3041">
      <w:pPr>
        <w:spacing w:after="159" w:line="252" w:lineRule="auto"/>
        <w:rPr>
          <w:rFonts w:cstheme="minorHAnsi"/>
        </w:rPr>
      </w:pPr>
    </w:p>
    <w:p w14:paraId="042B840A" w14:textId="6FD6A771" w:rsidR="008D3041" w:rsidRPr="00F64B61" w:rsidRDefault="008D3041" w:rsidP="00AC54F8">
      <w:pPr>
        <w:spacing w:after="171"/>
        <w:jc w:val="both"/>
        <w:rPr>
          <w:rFonts w:cstheme="minorHAnsi"/>
        </w:rPr>
      </w:pPr>
      <w:r w:rsidRPr="00F64B61">
        <w:rPr>
          <w:rFonts w:cstheme="minorHAnsi"/>
          <w:noProof/>
        </w:rPr>
        <w:drawing>
          <wp:anchor distT="0" distB="0" distL="114300" distR="114300" simplePos="0" relativeHeight="251658240" behindDoc="0" locked="0" layoutInCell="1" allowOverlap="0" wp14:anchorId="2349B354" wp14:editId="69FED24C">
            <wp:simplePos x="0" y="0"/>
            <wp:positionH relativeFrom="column">
              <wp:posOffset>-76200</wp:posOffset>
            </wp:positionH>
            <wp:positionV relativeFrom="paragraph">
              <wp:posOffset>-31115</wp:posOffset>
            </wp:positionV>
            <wp:extent cx="1695450" cy="81788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pic:spPr>
                </pic:pic>
              </a:graphicData>
            </a:graphic>
            <wp14:sizeRelH relativeFrom="page">
              <wp14:pctWidth>0</wp14:pctWidth>
            </wp14:sizeRelH>
            <wp14:sizeRelV relativeFrom="page">
              <wp14:pctHeight>0</wp14:pctHeight>
            </wp14:sizeRelV>
          </wp:anchor>
        </w:drawing>
      </w:r>
      <w:r w:rsidRPr="00F64B61">
        <w:rPr>
          <w:rFonts w:cstheme="minorHAnsi"/>
          <w:b/>
          <w:bCs/>
        </w:rPr>
        <w:t>Guaranteed Interview</w:t>
      </w:r>
      <w:r w:rsidRPr="00F64B61">
        <w:rPr>
          <w:rFonts w:cstheme="minorHAnsi"/>
        </w:rPr>
        <w:t>: The Disability Confident Employer accreditation includes a guaranteed interview for any disabled applicant who meets the common and specific requirements for a job.  </w:t>
      </w:r>
    </w:p>
    <w:p w14:paraId="14752CF5" w14:textId="77777777" w:rsidR="008D3041" w:rsidRPr="00F64B61" w:rsidRDefault="008D3041" w:rsidP="008D3041">
      <w:pPr>
        <w:spacing w:after="166" w:line="252" w:lineRule="auto"/>
        <w:rPr>
          <w:rFonts w:cstheme="minorHAnsi"/>
        </w:rPr>
      </w:pPr>
      <w:r w:rsidRPr="00F64B61">
        <w:rPr>
          <w:rFonts w:cstheme="minorHAnsi"/>
          <w:b/>
          <w:bCs/>
        </w:rPr>
        <w:t>How to apply</w:t>
      </w:r>
      <w:r w:rsidRPr="00F64B61">
        <w:rPr>
          <w:rFonts w:cstheme="minorHAnsi"/>
        </w:rPr>
        <w:t xml:space="preserve"> </w:t>
      </w:r>
    </w:p>
    <w:p w14:paraId="6E4A64C1" w14:textId="72D2AEA7" w:rsidR="008D3041" w:rsidRPr="00F64B61" w:rsidRDefault="008D3041" w:rsidP="00AC54F8">
      <w:pPr>
        <w:ind w:right="252"/>
        <w:jc w:val="both"/>
        <w:rPr>
          <w:rFonts w:cstheme="minorHAnsi"/>
        </w:rPr>
      </w:pPr>
      <w:r w:rsidRPr="00F64B61">
        <w:rPr>
          <w:rFonts w:cstheme="minorHAnsi"/>
        </w:rPr>
        <w:t xml:space="preserve">Simply complete the information requested below, sign the </w:t>
      </w:r>
      <w:r w:rsidR="00AC54F8" w:rsidRPr="00F64B61">
        <w:rPr>
          <w:rFonts w:cstheme="minorHAnsi"/>
        </w:rPr>
        <w:t>declaration,</w:t>
      </w:r>
      <w:r w:rsidRPr="00F64B61">
        <w:rPr>
          <w:rFonts w:cstheme="minorHAnsi"/>
        </w:rPr>
        <w:t xml:space="preserve"> and attach it with your application. </w:t>
      </w:r>
    </w:p>
    <w:tbl>
      <w:tblPr>
        <w:tblW w:w="9019" w:type="dxa"/>
        <w:tblInd w:w="5" w:type="dxa"/>
        <w:tblCellMar>
          <w:left w:w="0" w:type="dxa"/>
          <w:right w:w="0" w:type="dxa"/>
        </w:tblCellMar>
        <w:tblLook w:val="04A0" w:firstRow="1" w:lastRow="0" w:firstColumn="1" w:lastColumn="0" w:noHBand="0" w:noVBand="1"/>
      </w:tblPr>
      <w:tblGrid>
        <w:gridCol w:w="7624"/>
        <w:gridCol w:w="1395"/>
      </w:tblGrid>
      <w:tr w:rsidR="008D3041" w:rsidRPr="00F64B61" w14:paraId="05008686" w14:textId="77777777" w:rsidTr="008D3041">
        <w:trPr>
          <w:trHeight w:val="1006"/>
        </w:trPr>
        <w:tc>
          <w:tcPr>
            <w:tcW w:w="7624" w:type="dxa"/>
            <w:tcBorders>
              <w:top w:val="single" w:sz="8" w:space="0" w:color="000000"/>
              <w:left w:val="single" w:sz="8" w:space="0" w:color="000000"/>
              <w:bottom w:val="single" w:sz="8" w:space="0" w:color="000000"/>
              <w:right w:val="single" w:sz="8" w:space="0" w:color="000000"/>
            </w:tcBorders>
            <w:tcMar>
              <w:top w:w="55" w:type="dxa"/>
              <w:left w:w="108" w:type="dxa"/>
              <w:bottom w:w="0" w:type="dxa"/>
              <w:right w:w="115" w:type="dxa"/>
            </w:tcMar>
            <w:hideMark/>
          </w:tcPr>
          <w:p w14:paraId="37083155" w14:textId="77777777" w:rsidR="008D3041" w:rsidRPr="00F64B61" w:rsidRDefault="008D3041">
            <w:pPr>
              <w:spacing w:after="181" w:line="252" w:lineRule="auto"/>
              <w:rPr>
                <w:rFonts w:cstheme="minorHAnsi"/>
                <w:lang w:eastAsia="en-GB"/>
              </w:rPr>
            </w:pPr>
            <w:r w:rsidRPr="00F64B61">
              <w:rPr>
                <w:rFonts w:cstheme="minorHAnsi"/>
                <w:b/>
                <w:bCs/>
                <w:lang w:eastAsia="en-GB"/>
              </w:rPr>
              <w:t xml:space="preserve">Do you require any reasonable adjustments at interview?  </w:t>
            </w:r>
          </w:p>
          <w:p w14:paraId="50594F09" w14:textId="77777777" w:rsidR="008D3041" w:rsidRPr="00F64B61" w:rsidRDefault="008D3041">
            <w:pPr>
              <w:spacing w:line="252" w:lineRule="auto"/>
              <w:rPr>
                <w:rFonts w:cstheme="minorHAnsi"/>
                <w:lang w:eastAsia="en-GB"/>
              </w:rPr>
            </w:pPr>
            <w:r w:rsidRPr="00F64B61">
              <w:rPr>
                <w:rFonts w:cstheme="minorHAnsi"/>
                <w:b/>
                <w:bCs/>
                <w:lang w:eastAsia="en-GB"/>
              </w:rPr>
              <w:t xml:space="preserve">(delete as appropriate) </w:t>
            </w:r>
          </w:p>
        </w:tc>
        <w:tc>
          <w:tcPr>
            <w:tcW w:w="1395" w:type="dxa"/>
            <w:tcBorders>
              <w:top w:val="single" w:sz="8" w:space="0" w:color="000000"/>
              <w:left w:val="nil"/>
              <w:bottom w:val="single" w:sz="8" w:space="0" w:color="000000"/>
              <w:right w:val="single" w:sz="8" w:space="0" w:color="000000"/>
            </w:tcBorders>
            <w:tcMar>
              <w:top w:w="55" w:type="dxa"/>
              <w:left w:w="108" w:type="dxa"/>
              <w:bottom w:w="0" w:type="dxa"/>
              <w:right w:w="115" w:type="dxa"/>
            </w:tcMar>
            <w:hideMark/>
          </w:tcPr>
          <w:p w14:paraId="0D39FF37" w14:textId="77777777" w:rsidR="008D3041" w:rsidRPr="00F64B61" w:rsidRDefault="008D3041">
            <w:pPr>
              <w:spacing w:line="252" w:lineRule="auto"/>
              <w:rPr>
                <w:rFonts w:cstheme="minorHAnsi"/>
                <w:lang w:eastAsia="en-GB"/>
              </w:rPr>
            </w:pPr>
            <w:r w:rsidRPr="00F64B61">
              <w:rPr>
                <w:rFonts w:cstheme="minorHAnsi"/>
                <w:b/>
                <w:bCs/>
                <w:lang w:eastAsia="en-GB"/>
              </w:rPr>
              <w:t xml:space="preserve">Yes/No </w:t>
            </w:r>
          </w:p>
        </w:tc>
      </w:tr>
    </w:tbl>
    <w:p w14:paraId="0035763C" w14:textId="77777777" w:rsidR="008D3041" w:rsidRPr="00F64B61" w:rsidRDefault="008D3041" w:rsidP="008D3041">
      <w:pPr>
        <w:spacing w:line="252" w:lineRule="auto"/>
        <w:rPr>
          <w:rFonts w:cstheme="minorHAnsi"/>
          <w:color w:val="000000"/>
          <w:szCs w:val="24"/>
        </w:rPr>
      </w:pPr>
      <w:r w:rsidRPr="00F64B61">
        <w:rPr>
          <w:rFonts w:cstheme="minorHAnsi"/>
          <w:b/>
          <w:bCs/>
        </w:rPr>
        <w:t> </w:t>
      </w:r>
    </w:p>
    <w:tbl>
      <w:tblPr>
        <w:tblW w:w="9717" w:type="dxa"/>
        <w:tblInd w:w="5" w:type="dxa"/>
        <w:tblCellMar>
          <w:left w:w="0" w:type="dxa"/>
          <w:right w:w="0" w:type="dxa"/>
        </w:tblCellMar>
        <w:tblLook w:val="04A0" w:firstRow="1" w:lastRow="0" w:firstColumn="1" w:lastColumn="0" w:noHBand="0" w:noVBand="1"/>
      </w:tblPr>
      <w:tblGrid>
        <w:gridCol w:w="9717"/>
      </w:tblGrid>
      <w:tr w:rsidR="008D3041" w:rsidRPr="00F64B61" w14:paraId="5628442C" w14:textId="77777777" w:rsidTr="008D3041">
        <w:trPr>
          <w:trHeight w:val="506"/>
        </w:trPr>
        <w:tc>
          <w:tcPr>
            <w:tcW w:w="971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E058E13" w14:textId="77777777" w:rsidR="008D3041" w:rsidRPr="00F64B61" w:rsidRDefault="008D3041">
            <w:pPr>
              <w:spacing w:line="252" w:lineRule="auto"/>
              <w:rPr>
                <w:rFonts w:cstheme="minorHAnsi"/>
                <w:szCs w:val="22"/>
                <w:lang w:eastAsia="en-GB"/>
              </w:rPr>
            </w:pPr>
            <w:r w:rsidRPr="00F64B61">
              <w:rPr>
                <w:rFonts w:cstheme="minorHAnsi"/>
                <w:b/>
                <w:bCs/>
                <w:lang w:eastAsia="en-GB"/>
              </w:rPr>
              <w:t xml:space="preserve">If you answered Yes to the previous question, please give details below: </w:t>
            </w:r>
          </w:p>
        </w:tc>
      </w:tr>
      <w:tr w:rsidR="008D3041" w:rsidRPr="00F64B61" w14:paraId="6A99514E" w14:textId="77777777" w:rsidTr="008D3041">
        <w:trPr>
          <w:trHeight w:val="2497"/>
        </w:trPr>
        <w:tc>
          <w:tcPr>
            <w:tcW w:w="971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61CC28F8"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704C9BE4"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460565F3"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5824F950" w14:textId="77777777" w:rsidR="008D3041" w:rsidRPr="00F64B61" w:rsidRDefault="008D3041">
            <w:pPr>
              <w:spacing w:after="181" w:line="252" w:lineRule="auto"/>
              <w:rPr>
                <w:rFonts w:cstheme="minorHAnsi"/>
                <w:lang w:eastAsia="en-GB"/>
              </w:rPr>
            </w:pPr>
            <w:r w:rsidRPr="00F64B61">
              <w:rPr>
                <w:rFonts w:cstheme="minorHAnsi"/>
                <w:lang w:eastAsia="en-GB"/>
              </w:rPr>
              <w:t> </w:t>
            </w:r>
          </w:p>
          <w:p w14:paraId="1D7D4A55"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16D1008B" w14:textId="77777777" w:rsidR="008D3041" w:rsidRPr="00F64B61" w:rsidRDefault="008D3041" w:rsidP="008D3041">
      <w:pPr>
        <w:spacing w:after="190"/>
        <w:ind w:right="252"/>
        <w:rPr>
          <w:rFonts w:cstheme="minorHAnsi"/>
          <w:color w:val="000000"/>
          <w:szCs w:val="24"/>
        </w:rPr>
      </w:pPr>
      <w:r w:rsidRPr="00F64B61">
        <w:rPr>
          <w:rFonts w:cstheme="minorHAnsi"/>
        </w:rPr>
        <w:t xml:space="preserve">* Any information you give will be treated in confidence. </w:t>
      </w:r>
    </w:p>
    <w:p w14:paraId="6B0E9ADA" w14:textId="77777777" w:rsidR="008D3041" w:rsidRPr="00F64B61" w:rsidRDefault="008D3041" w:rsidP="008D3041">
      <w:pPr>
        <w:spacing w:line="252" w:lineRule="auto"/>
        <w:rPr>
          <w:rFonts w:cstheme="minorHAnsi"/>
          <w:szCs w:val="22"/>
        </w:rPr>
      </w:pPr>
      <w:r w:rsidRPr="00F64B61">
        <w:rPr>
          <w:rFonts w:cstheme="minorHAnsi"/>
        </w:rPr>
        <w:t> </w:t>
      </w:r>
    </w:p>
    <w:p w14:paraId="2A578C8A" w14:textId="77777777" w:rsidR="008D3041" w:rsidRPr="00F64B61" w:rsidRDefault="008D3041" w:rsidP="008D3041">
      <w:pPr>
        <w:spacing w:after="166" w:line="252" w:lineRule="auto"/>
        <w:rPr>
          <w:rFonts w:cstheme="minorHAnsi"/>
        </w:rPr>
      </w:pPr>
      <w:r w:rsidRPr="00F64B61">
        <w:rPr>
          <w:rFonts w:cstheme="minorHAnsi"/>
          <w:b/>
          <w:bCs/>
        </w:rPr>
        <w:t>Declaration</w:t>
      </w:r>
      <w:r w:rsidRPr="00F64B61">
        <w:rPr>
          <w:rFonts w:cstheme="minorHAnsi"/>
        </w:rPr>
        <w:t xml:space="preserve"> </w:t>
      </w:r>
    </w:p>
    <w:p w14:paraId="7BB760F9" w14:textId="77777777" w:rsidR="008D3041" w:rsidRPr="00F64B61" w:rsidRDefault="008D3041" w:rsidP="00AC54F8">
      <w:pPr>
        <w:ind w:right="252"/>
        <w:jc w:val="both"/>
        <w:rPr>
          <w:rFonts w:cstheme="minorHAnsi"/>
        </w:rPr>
      </w:pPr>
      <w:r w:rsidRPr="00F64B61">
        <w:rPr>
          <w:rFonts w:cstheme="minorHAnsi"/>
        </w:rPr>
        <w:t xml:space="preserve">I consider myself to have a disability as defined above and I would like to apply under the Guaranteed Interview Scheme. </w:t>
      </w:r>
    </w:p>
    <w:tbl>
      <w:tblPr>
        <w:tblW w:w="9019" w:type="dxa"/>
        <w:tblInd w:w="5" w:type="dxa"/>
        <w:tblCellMar>
          <w:left w:w="0" w:type="dxa"/>
          <w:right w:w="0" w:type="dxa"/>
        </w:tblCellMar>
        <w:tblLook w:val="04A0" w:firstRow="1" w:lastRow="0" w:firstColumn="1" w:lastColumn="0" w:noHBand="0" w:noVBand="1"/>
      </w:tblPr>
      <w:tblGrid>
        <w:gridCol w:w="4287"/>
        <w:gridCol w:w="4732"/>
      </w:tblGrid>
      <w:tr w:rsidR="008D3041" w:rsidRPr="00F64B61" w14:paraId="1530EF19" w14:textId="77777777" w:rsidTr="008D3041">
        <w:trPr>
          <w:trHeight w:val="506"/>
        </w:trPr>
        <w:tc>
          <w:tcPr>
            <w:tcW w:w="428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45101E4D" w14:textId="77777777" w:rsidR="008D3041" w:rsidRPr="00F64B61" w:rsidRDefault="008D3041">
            <w:pPr>
              <w:spacing w:line="252" w:lineRule="auto"/>
              <w:rPr>
                <w:rFonts w:cstheme="minorHAnsi"/>
                <w:lang w:eastAsia="en-GB"/>
              </w:rPr>
            </w:pPr>
            <w:r w:rsidRPr="00F64B61">
              <w:rPr>
                <w:rFonts w:cstheme="minorHAnsi"/>
                <w:b/>
                <w:bCs/>
                <w:lang w:eastAsia="en-GB"/>
              </w:rPr>
              <w:t xml:space="preserve">Name </w:t>
            </w:r>
          </w:p>
        </w:tc>
        <w:tc>
          <w:tcPr>
            <w:tcW w:w="4731" w:type="dxa"/>
            <w:tcBorders>
              <w:top w:val="single" w:sz="8" w:space="0" w:color="000000"/>
              <w:left w:val="nil"/>
              <w:bottom w:val="single" w:sz="8" w:space="0" w:color="000000"/>
              <w:right w:val="single" w:sz="8" w:space="0" w:color="000000"/>
            </w:tcBorders>
            <w:tcMar>
              <w:top w:w="53" w:type="dxa"/>
              <w:left w:w="108" w:type="dxa"/>
              <w:bottom w:w="0" w:type="dxa"/>
              <w:right w:w="115" w:type="dxa"/>
            </w:tcMar>
            <w:hideMark/>
          </w:tcPr>
          <w:p w14:paraId="166754E7"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7056C41E" w14:textId="77777777" w:rsidTr="008D3041">
        <w:trPr>
          <w:trHeight w:val="506"/>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11514902" w14:textId="77777777" w:rsidR="008D3041" w:rsidRPr="00F64B61" w:rsidRDefault="008D3041">
            <w:pPr>
              <w:spacing w:line="252" w:lineRule="auto"/>
              <w:rPr>
                <w:rFonts w:cstheme="minorHAnsi"/>
                <w:lang w:eastAsia="en-GB"/>
              </w:rPr>
            </w:pPr>
            <w:r w:rsidRPr="00F64B61">
              <w:rPr>
                <w:rFonts w:cstheme="minorHAnsi"/>
                <w:b/>
                <w:bCs/>
                <w:lang w:eastAsia="en-GB"/>
              </w:rPr>
              <w:t xml:space="preserve">Date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766A8AAB"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1B89ADDA" w14:textId="77777777" w:rsidTr="008D3041">
        <w:trPr>
          <w:trHeight w:val="661"/>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4BAEB8CB" w14:textId="77777777" w:rsidR="008D3041" w:rsidRPr="00F64B61" w:rsidRDefault="008D3041">
            <w:pPr>
              <w:spacing w:line="252" w:lineRule="auto"/>
              <w:rPr>
                <w:rFonts w:cstheme="minorHAnsi"/>
                <w:lang w:eastAsia="en-GB"/>
              </w:rPr>
            </w:pPr>
            <w:r w:rsidRPr="00F64B61">
              <w:rPr>
                <w:rFonts w:cstheme="minorHAnsi"/>
                <w:b/>
                <w:bCs/>
                <w:lang w:eastAsia="en-GB"/>
              </w:rPr>
              <w:t xml:space="preserve">Signature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08F4345E"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0BDF446A" w14:textId="77777777" w:rsidR="008D3041" w:rsidRPr="00F64B61" w:rsidRDefault="008D3041" w:rsidP="008D3041">
      <w:pPr>
        <w:spacing w:after="159" w:line="252" w:lineRule="auto"/>
        <w:rPr>
          <w:rFonts w:cstheme="minorHAnsi"/>
          <w:color w:val="000000"/>
          <w:szCs w:val="24"/>
        </w:rPr>
      </w:pPr>
      <w:r w:rsidRPr="00F64B61">
        <w:rPr>
          <w:rFonts w:cstheme="minorHAnsi"/>
        </w:rPr>
        <w:t> </w:t>
      </w:r>
    </w:p>
    <w:p w14:paraId="45D9FB1F" w14:textId="3B92A62F" w:rsidR="00C41628" w:rsidRPr="00E84812" w:rsidRDefault="008D3041" w:rsidP="00E84812">
      <w:pPr>
        <w:ind w:right="252"/>
        <w:jc w:val="both"/>
        <w:rPr>
          <w:rFonts w:cstheme="minorHAnsi"/>
          <w:szCs w:val="22"/>
        </w:rPr>
      </w:pPr>
      <w:r w:rsidRPr="00F64B61">
        <w:rPr>
          <w:rFonts w:cstheme="minorHAnsi"/>
        </w:rPr>
        <w:t>Any false declaration of disability to obtain an interview will subsequently invalidate any contract of employment.</w:t>
      </w:r>
      <w:r w:rsidRPr="00F64B61">
        <w:rPr>
          <w:rFonts w:cstheme="minorHAnsi"/>
          <w:b/>
          <w:bCs/>
        </w:rPr>
        <w:t xml:space="preserve"> </w:t>
      </w:r>
    </w:p>
    <w:p w14:paraId="229C21A5" w14:textId="77777777" w:rsidR="005B15B1" w:rsidRDefault="005B15B1" w:rsidP="005B15B1"/>
    <w:p w14:paraId="6B4B698F" w14:textId="77777777" w:rsidR="005B15B1" w:rsidRDefault="005B15B1" w:rsidP="005B15B1">
      <w:pPr>
        <w:rPr>
          <w:rFonts w:cstheme="minorHAnsi"/>
          <w:noProof/>
        </w:rPr>
      </w:pPr>
      <w:r>
        <w:rPr>
          <w:rFonts w:cstheme="minorHAnsi"/>
          <w:noProof/>
        </w:rPr>
        <w:t xml:space="preserve">             </w:t>
      </w:r>
    </w:p>
    <w:p w14:paraId="23386673" w14:textId="77777777" w:rsidR="00E84812" w:rsidRDefault="005B15B1" w:rsidP="005B15B1">
      <w:pPr>
        <w:rPr>
          <w:rFonts w:cstheme="minorHAnsi"/>
          <w:noProof/>
        </w:rPr>
      </w:pPr>
      <w:r>
        <w:rPr>
          <w:rFonts w:cstheme="minorHAnsi"/>
          <w:noProof/>
        </w:rPr>
        <w:t xml:space="preserve">                                                                                                            </w:t>
      </w:r>
    </w:p>
    <w:p w14:paraId="69A25C2D" w14:textId="14378FDA" w:rsidR="005B15B1" w:rsidRDefault="005B15B1" w:rsidP="005B15B1">
      <w:pPr>
        <w:rPr>
          <w:rFonts w:cstheme="minorHAnsi"/>
          <w:noProof/>
        </w:rPr>
      </w:pPr>
      <w:r>
        <w:rPr>
          <w:rFonts w:cstheme="minorHAnsi"/>
          <w:noProof/>
        </w:rPr>
        <w:t xml:space="preserve">        </w:t>
      </w:r>
    </w:p>
    <w:p w14:paraId="454CC1DC" w14:textId="77777777" w:rsidR="00E84812" w:rsidRDefault="00E84812" w:rsidP="005B15B1">
      <w:pPr>
        <w:rPr>
          <w:rFonts w:cstheme="minorHAnsi"/>
          <w:noProof/>
        </w:rPr>
      </w:pPr>
    </w:p>
    <w:p w14:paraId="5B9B14BE" w14:textId="77777777" w:rsidR="00E84812" w:rsidRDefault="00E84812" w:rsidP="005B15B1">
      <w:pPr>
        <w:rPr>
          <w:rFonts w:cstheme="minorHAnsi"/>
          <w:noProof/>
        </w:rPr>
      </w:pPr>
    </w:p>
    <w:p w14:paraId="731CBFDC" w14:textId="77777777" w:rsidR="00E84812" w:rsidRDefault="00E84812" w:rsidP="005B15B1">
      <w:pPr>
        <w:rPr>
          <w:rFonts w:cstheme="minorHAnsi"/>
          <w:noProof/>
        </w:rPr>
      </w:pPr>
    </w:p>
    <w:p w14:paraId="6504FC2A" w14:textId="77777777" w:rsidR="00E84812" w:rsidRDefault="00E84812" w:rsidP="005B15B1">
      <w:pPr>
        <w:rPr>
          <w:rFonts w:cstheme="minorHAnsi"/>
          <w:noProof/>
        </w:rPr>
      </w:pPr>
    </w:p>
    <w:p w14:paraId="512A3C2F" w14:textId="77777777" w:rsidR="00E84812" w:rsidRDefault="00E84812" w:rsidP="005B15B1">
      <w:pPr>
        <w:rPr>
          <w:rFonts w:cstheme="minorHAnsi"/>
          <w:noProof/>
        </w:rPr>
      </w:pPr>
    </w:p>
    <w:p w14:paraId="14BC0FE5" w14:textId="77777777" w:rsidR="00E84812" w:rsidRDefault="00E84812" w:rsidP="005B15B1">
      <w:pPr>
        <w:rPr>
          <w:rFonts w:cstheme="minorHAnsi"/>
          <w:noProof/>
        </w:rPr>
      </w:pPr>
    </w:p>
    <w:p w14:paraId="4614C6B7" w14:textId="77777777" w:rsidR="00E84812" w:rsidRDefault="00E84812" w:rsidP="005B15B1">
      <w:pPr>
        <w:rPr>
          <w:rFonts w:cstheme="minorHAnsi"/>
          <w:noProof/>
        </w:rPr>
      </w:pPr>
    </w:p>
    <w:p w14:paraId="0942E379" w14:textId="77777777" w:rsidR="00E84812" w:rsidRDefault="00E84812" w:rsidP="005B15B1">
      <w:pPr>
        <w:rPr>
          <w:rFonts w:cstheme="minorHAnsi"/>
          <w:noProof/>
        </w:rPr>
      </w:pPr>
    </w:p>
    <w:p w14:paraId="0EDE9AEB" w14:textId="77777777" w:rsidR="00E84812" w:rsidRDefault="00E84812" w:rsidP="005B15B1">
      <w:pPr>
        <w:rPr>
          <w:rFonts w:cstheme="minorHAnsi"/>
          <w:noProof/>
        </w:rPr>
      </w:pPr>
    </w:p>
    <w:p w14:paraId="058A82D3" w14:textId="77777777" w:rsidR="00E84812" w:rsidRDefault="00E84812" w:rsidP="005B15B1">
      <w:pPr>
        <w:rPr>
          <w:rFonts w:cstheme="minorHAnsi"/>
          <w:noProof/>
        </w:rPr>
      </w:pPr>
    </w:p>
    <w:p w14:paraId="262BD585" w14:textId="77777777" w:rsidR="00E84812" w:rsidRDefault="00E84812" w:rsidP="005B15B1">
      <w:pPr>
        <w:rPr>
          <w:rFonts w:cstheme="minorHAnsi"/>
          <w:noProof/>
        </w:rPr>
      </w:pPr>
    </w:p>
    <w:p w14:paraId="0E68CDFB" w14:textId="77777777" w:rsidR="00E84812" w:rsidRDefault="00E84812" w:rsidP="005B15B1">
      <w:pPr>
        <w:rPr>
          <w:rFonts w:cstheme="minorHAnsi"/>
          <w:noProof/>
        </w:rPr>
      </w:pPr>
    </w:p>
    <w:p w14:paraId="17C9A03E" w14:textId="77777777" w:rsidR="00E84812" w:rsidRDefault="00E84812" w:rsidP="005B15B1">
      <w:pPr>
        <w:rPr>
          <w:rFonts w:cstheme="minorHAnsi"/>
          <w:noProof/>
        </w:rPr>
      </w:pPr>
    </w:p>
    <w:p w14:paraId="1D2A0350" w14:textId="77777777" w:rsidR="00E84812" w:rsidRDefault="00E84812" w:rsidP="005B15B1">
      <w:pPr>
        <w:rPr>
          <w:rFonts w:cstheme="minorHAnsi"/>
          <w:noProof/>
        </w:rPr>
      </w:pPr>
    </w:p>
    <w:p w14:paraId="48329F5A" w14:textId="77777777" w:rsidR="00E84812" w:rsidRDefault="00E84812" w:rsidP="005B15B1">
      <w:pPr>
        <w:rPr>
          <w:rFonts w:cstheme="minorHAnsi"/>
          <w:noProof/>
        </w:rPr>
      </w:pPr>
    </w:p>
    <w:p w14:paraId="0C02F52B" w14:textId="77777777" w:rsidR="00E84812" w:rsidRDefault="00E84812" w:rsidP="005B15B1">
      <w:pPr>
        <w:rPr>
          <w:rFonts w:cstheme="minorHAnsi"/>
          <w:noProof/>
        </w:rPr>
      </w:pPr>
    </w:p>
    <w:p w14:paraId="340378BC" w14:textId="77777777" w:rsidR="00E84812" w:rsidRDefault="00E84812" w:rsidP="005B15B1">
      <w:pPr>
        <w:rPr>
          <w:rFonts w:cstheme="minorHAnsi"/>
          <w:noProof/>
        </w:rPr>
      </w:pPr>
    </w:p>
    <w:p w14:paraId="7AC49DB3" w14:textId="77777777" w:rsidR="00E84812" w:rsidRDefault="00E84812" w:rsidP="005B15B1">
      <w:pPr>
        <w:rPr>
          <w:rFonts w:cstheme="minorHAnsi"/>
          <w:noProof/>
        </w:rPr>
      </w:pPr>
    </w:p>
    <w:p w14:paraId="0F1C6CB9" w14:textId="77777777" w:rsidR="00E84812" w:rsidRDefault="00E84812" w:rsidP="005B15B1">
      <w:pPr>
        <w:rPr>
          <w:rFonts w:cstheme="minorHAnsi"/>
          <w:noProof/>
        </w:rPr>
      </w:pPr>
    </w:p>
    <w:p w14:paraId="645005BD" w14:textId="77777777" w:rsidR="00E84812" w:rsidRDefault="00E84812" w:rsidP="005B15B1">
      <w:pPr>
        <w:rPr>
          <w:rFonts w:cstheme="minorHAnsi"/>
          <w:noProof/>
        </w:rPr>
      </w:pPr>
    </w:p>
    <w:p w14:paraId="29247206" w14:textId="77777777" w:rsidR="00E84812" w:rsidRDefault="00E84812" w:rsidP="005B15B1">
      <w:pPr>
        <w:rPr>
          <w:rFonts w:cstheme="minorHAnsi"/>
          <w:noProof/>
        </w:rPr>
      </w:pPr>
    </w:p>
    <w:p w14:paraId="3BF52344" w14:textId="77777777" w:rsidR="00E84812" w:rsidRDefault="00E84812" w:rsidP="005B15B1">
      <w:pPr>
        <w:rPr>
          <w:rFonts w:cstheme="minorHAnsi"/>
          <w:noProof/>
        </w:rPr>
      </w:pPr>
    </w:p>
    <w:p w14:paraId="09D5BCF7" w14:textId="77777777" w:rsidR="00E84812" w:rsidRDefault="00E84812" w:rsidP="005B15B1">
      <w:pPr>
        <w:rPr>
          <w:rFonts w:cstheme="minorHAnsi"/>
          <w:noProof/>
        </w:rPr>
      </w:pPr>
    </w:p>
    <w:p w14:paraId="4E4A9E89" w14:textId="67BEFCC3" w:rsidR="005B15B1" w:rsidRDefault="00E84812" w:rsidP="005B15B1">
      <w:pPr>
        <w:rPr>
          <w:rFonts w:cstheme="minorHAnsi"/>
          <w:noProof/>
        </w:rPr>
      </w:pPr>
      <w:r>
        <w:rPr>
          <w:rFonts w:cstheme="minorHAnsi"/>
          <w:noProof/>
        </w:rPr>
        <w:drawing>
          <wp:inline distT="0" distB="0" distL="0" distR="0" wp14:anchorId="35BBD227" wp14:editId="7F69F607">
            <wp:extent cx="1697735" cy="801370"/>
            <wp:effectExtent l="0" t="0" r="0" b="0"/>
            <wp:docPr id="275974180" name="Picture 2"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74180" name="Picture 2" descr="A green logo with white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0844" cy="807558"/>
                    </a:xfrm>
                    <a:prstGeom prst="rect">
                      <a:avLst/>
                    </a:prstGeom>
                    <a:noFill/>
                    <a:ln>
                      <a:noFill/>
                    </a:ln>
                  </pic:spPr>
                </pic:pic>
              </a:graphicData>
            </a:graphic>
          </wp:inline>
        </w:drawing>
      </w:r>
    </w:p>
    <w:p w14:paraId="1FB21622" w14:textId="77777777" w:rsidR="005B15B1" w:rsidRDefault="005B15B1" w:rsidP="005B15B1">
      <w:pPr>
        <w:rPr>
          <w:rFonts w:ascii="Aptos" w:hAnsi="Aptos"/>
          <w:color w:val="1C7C64"/>
          <w:sz w:val="28"/>
          <w:szCs w:val="28"/>
          <w:shd w:val="clear" w:color="auto" w:fill="FFFFFF"/>
        </w:rPr>
      </w:pPr>
    </w:p>
    <w:p w14:paraId="07B60991" w14:textId="4E25EAEB"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Email: info@oneknowsley.org</w:t>
      </w:r>
    </w:p>
    <w:p w14:paraId="6D99A79C"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Phone: 0151 489 1222</w:t>
      </w:r>
    </w:p>
    <w:p w14:paraId="3AC004C2"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Website: oneknowsley.org</w:t>
      </w:r>
    </w:p>
    <w:p w14:paraId="73834E54" w14:textId="77777777" w:rsidR="005B15B1" w:rsidRPr="00356392" w:rsidRDefault="005B15B1" w:rsidP="005B15B1">
      <w:pPr>
        <w:rPr>
          <w:rFonts w:ascii="Aptos" w:hAnsi="Aptos"/>
          <w:color w:val="1C7C64"/>
          <w:sz w:val="28"/>
          <w:szCs w:val="28"/>
          <w:shd w:val="clear" w:color="auto" w:fill="FFFFFF"/>
        </w:rPr>
      </w:pPr>
      <w:r w:rsidRPr="00356392">
        <w:rPr>
          <w:rFonts w:ascii="Aptos" w:hAnsi="Aptos"/>
          <w:b/>
          <w:bCs/>
          <w:color w:val="1C7C64"/>
          <w:sz w:val="28"/>
          <w:szCs w:val="28"/>
          <w:shd w:val="clear" w:color="auto" w:fill="FFFFFF"/>
        </w:rPr>
        <w:t>One Knowsley</w:t>
      </w:r>
      <w:r w:rsidRPr="00356392">
        <w:rPr>
          <w:rFonts w:ascii="Aptos" w:hAnsi="Aptos"/>
          <w:color w:val="1C7C64"/>
          <w:sz w:val="28"/>
          <w:szCs w:val="28"/>
          <w:shd w:val="clear" w:color="auto" w:fill="FFFFFF"/>
        </w:rPr>
        <w:t>, Registered Charity No 701955</w:t>
      </w:r>
    </w:p>
    <w:p w14:paraId="0F60F424"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 xml:space="preserve">Limited by Guarantee Registered in England and Wales </w:t>
      </w:r>
    </w:p>
    <w:p w14:paraId="1582B3DD"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Registered Company No 2401660</w:t>
      </w:r>
    </w:p>
    <w:p w14:paraId="4A57070B" w14:textId="523AF442" w:rsidR="005B15B1" w:rsidRPr="005B15B1" w:rsidRDefault="005B15B1" w:rsidP="005B15B1">
      <w:r w:rsidRPr="00356392">
        <w:rPr>
          <w:rFonts w:ascii="Aptos" w:hAnsi="Aptos"/>
          <w:b/>
          <w:bCs/>
          <w:color w:val="1C7C64"/>
          <w:sz w:val="28"/>
          <w:szCs w:val="28"/>
          <w:shd w:val="clear" w:color="auto" w:fill="FFFFFF"/>
        </w:rPr>
        <w:t xml:space="preserve">One Knowsley, </w:t>
      </w:r>
      <w:r w:rsidRPr="00356392">
        <w:rPr>
          <w:rFonts w:ascii="Aptos" w:hAnsi="Aptos"/>
          <w:color w:val="1C7C64"/>
          <w:sz w:val="28"/>
          <w:szCs w:val="28"/>
          <w:shd w:val="clear" w:color="auto" w:fill="FFFFFF"/>
        </w:rPr>
        <w:t>The Courtyard, Court Hey Park, Roby Road, Huyton, Knowsley, L16 3NA</w:t>
      </w:r>
      <w:r w:rsidRPr="00356392">
        <w:rPr>
          <w:rFonts w:cstheme="minorHAnsi"/>
          <w:sz w:val="28"/>
          <w:szCs w:val="28"/>
        </w:rPr>
        <w:tab/>
      </w:r>
      <w:r>
        <w:rPr>
          <w:rFonts w:cstheme="minorHAnsi"/>
        </w:rPr>
        <w:tab/>
      </w:r>
    </w:p>
    <w:sectPr w:rsidR="005B15B1" w:rsidRPr="005B15B1" w:rsidSect="00D571AE">
      <w:headerReference w:type="default" r:id="rId22"/>
      <w:footerReference w:type="default" r:id="rId23"/>
      <w:headerReference w:type="first" r:id="rId24"/>
      <w:footerReference w:type="firs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0C47E" w14:textId="77777777" w:rsidR="00653D0B" w:rsidRDefault="00653D0B" w:rsidP="00EE2D0F">
      <w:pPr>
        <w:spacing w:after="0" w:line="240" w:lineRule="auto"/>
      </w:pPr>
      <w:r>
        <w:separator/>
      </w:r>
    </w:p>
  </w:endnote>
  <w:endnote w:type="continuationSeparator" w:id="0">
    <w:p w14:paraId="479049B6" w14:textId="77777777" w:rsidR="00653D0B" w:rsidRDefault="00653D0B" w:rsidP="00EE2D0F">
      <w:pPr>
        <w:spacing w:after="0" w:line="240" w:lineRule="auto"/>
      </w:pPr>
      <w:r>
        <w:continuationSeparator/>
      </w:r>
    </w:p>
  </w:endnote>
  <w:endnote w:type="continuationNotice" w:id="1">
    <w:p w14:paraId="1A08E2A1" w14:textId="77777777" w:rsidR="00653D0B" w:rsidRDefault="00653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8A5C81" w14:paraId="54A76076" w14:textId="77777777" w:rsidTr="1C8A5C81">
      <w:trPr>
        <w:trHeight w:val="300"/>
      </w:trPr>
      <w:tc>
        <w:tcPr>
          <w:tcW w:w="3485" w:type="dxa"/>
        </w:tcPr>
        <w:p w14:paraId="214F295E" w14:textId="428B8F6F" w:rsidR="1C8A5C81" w:rsidRDefault="1C8A5C81" w:rsidP="1C8A5C81">
          <w:pPr>
            <w:pStyle w:val="Header"/>
            <w:ind w:left="-115"/>
          </w:pPr>
        </w:p>
      </w:tc>
      <w:tc>
        <w:tcPr>
          <w:tcW w:w="3485" w:type="dxa"/>
        </w:tcPr>
        <w:p w14:paraId="186BE57E" w14:textId="42FE677E" w:rsidR="1C8A5C81" w:rsidRDefault="1C8A5C81" w:rsidP="1C8A5C81">
          <w:pPr>
            <w:pStyle w:val="Header"/>
            <w:jc w:val="center"/>
          </w:pPr>
        </w:p>
      </w:tc>
      <w:tc>
        <w:tcPr>
          <w:tcW w:w="3485" w:type="dxa"/>
        </w:tcPr>
        <w:p w14:paraId="06DD2D55" w14:textId="52A10774" w:rsidR="1C8A5C81" w:rsidRDefault="1C8A5C81" w:rsidP="1C8A5C81">
          <w:pPr>
            <w:pStyle w:val="Header"/>
            <w:ind w:right="-115"/>
            <w:jc w:val="right"/>
          </w:pPr>
        </w:p>
      </w:tc>
    </w:tr>
  </w:tbl>
  <w:p w14:paraId="36CE3F04" w14:textId="5FE48A1A" w:rsidR="1C8A5C81" w:rsidRDefault="1C8A5C81" w:rsidP="1C8A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8A5C81" w14:paraId="502BDF2D" w14:textId="77777777" w:rsidTr="1C8A5C81">
      <w:trPr>
        <w:trHeight w:val="300"/>
      </w:trPr>
      <w:tc>
        <w:tcPr>
          <w:tcW w:w="3485" w:type="dxa"/>
        </w:tcPr>
        <w:p w14:paraId="64B57A0B" w14:textId="098B3E7B" w:rsidR="1C8A5C81" w:rsidRDefault="1C8A5C81" w:rsidP="1C8A5C81">
          <w:pPr>
            <w:pStyle w:val="Header"/>
            <w:ind w:left="-115"/>
          </w:pPr>
        </w:p>
      </w:tc>
      <w:tc>
        <w:tcPr>
          <w:tcW w:w="3485" w:type="dxa"/>
        </w:tcPr>
        <w:p w14:paraId="310F656E" w14:textId="75FEDB96" w:rsidR="1C8A5C81" w:rsidRDefault="1C8A5C81" w:rsidP="1C8A5C81">
          <w:pPr>
            <w:pStyle w:val="Header"/>
            <w:jc w:val="center"/>
          </w:pPr>
        </w:p>
      </w:tc>
      <w:tc>
        <w:tcPr>
          <w:tcW w:w="3485" w:type="dxa"/>
        </w:tcPr>
        <w:p w14:paraId="510E9AD8" w14:textId="1C6F930C" w:rsidR="1C8A5C81" w:rsidRDefault="1C8A5C81" w:rsidP="1C8A5C81">
          <w:pPr>
            <w:pStyle w:val="Header"/>
            <w:ind w:right="-115"/>
            <w:jc w:val="right"/>
          </w:pPr>
        </w:p>
      </w:tc>
    </w:tr>
  </w:tbl>
  <w:p w14:paraId="3C8C7C17" w14:textId="392F6F5C" w:rsidR="1C8A5C81" w:rsidRDefault="1C8A5C81" w:rsidP="1C8A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74BE" w14:textId="77777777" w:rsidR="00653D0B" w:rsidRDefault="00653D0B" w:rsidP="00EE2D0F">
      <w:pPr>
        <w:spacing w:after="0" w:line="240" w:lineRule="auto"/>
      </w:pPr>
      <w:r>
        <w:separator/>
      </w:r>
    </w:p>
  </w:footnote>
  <w:footnote w:type="continuationSeparator" w:id="0">
    <w:p w14:paraId="04A4357A" w14:textId="77777777" w:rsidR="00653D0B" w:rsidRDefault="00653D0B" w:rsidP="00EE2D0F">
      <w:pPr>
        <w:spacing w:after="0" w:line="240" w:lineRule="auto"/>
      </w:pPr>
      <w:r>
        <w:continuationSeparator/>
      </w:r>
    </w:p>
  </w:footnote>
  <w:footnote w:type="continuationNotice" w:id="1">
    <w:p w14:paraId="7BFEF5C9" w14:textId="77777777" w:rsidR="00653D0B" w:rsidRDefault="00653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202E" w14:textId="3ECF8688" w:rsidR="00C53AB6" w:rsidRDefault="00F9142C">
    <w:pPr>
      <w:pStyle w:val="Header"/>
    </w:pPr>
    <w:r>
      <w:rPr>
        <w:noProof/>
      </w:rPr>
      <mc:AlternateContent>
        <mc:Choice Requires="wps">
          <w:drawing>
            <wp:inline distT="0" distB="0" distL="118745" distR="118745" wp14:anchorId="72A78B8C" wp14:editId="03598BD8">
              <wp:extent cx="5950039" cy="281940"/>
              <wp:effectExtent l="0" t="0" r="0" b="3810"/>
              <wp:docPr id="902523715" name="Rectangle 197"/>
              <wp:cNvGraphicFramePr/>
              <a:graphic xmlns:a="http://schemas.openxmlformats.org/drawingml/2006/main">
                <a:graphicData uri="http://schemas.microsoft.com/office/word/2010/wordprocessingShape">
                  <wps:wsp>
                    <wps:cNvSpPr/>
                    <wps:spPr>
                      <a:xfrm>
                        <a:off x="0" y="0"/>
                        <a:ext cx="5950039" cy="2819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41C08" w14:textId="733EC3E3" w:rsidR="00F9142C" w:rsidRPr="00310BD8" w:rsidRDefault="007C478D" w:rsidP="007C478D">
                          <w:pPr>
                            <w:jc w:val="center"/>
                          </w:pPr>
                          <w:r w:rsidRPr="00E84812">
                            <w:t>Enterprise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A78B8C" id="Rectangle 197" o:spid="_x0000_s1026" style="width:468.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" fillcolor="#6fa189 [3204]" stroked="f" strokeweight="1pt">
              <v:textbox>
                <w:txbxContent>
                  <w:p w14:paraId="78341C08" w14:textId="733EC3E3" w:rsidR="00F9142C" w:rsidRPr="00310BD8" w:rsidRDefault="007C478D" w:rsidP="007C478D">
                    <w:pPr>
                      <w:jc w:val="center"/>
                    </w:pPr>
                    <w:r w:rsidRPr="00E84812">
                      <w:t>Enterprise Manager</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C8A5C81" w14:paraId="133C66D3" w14:textId="77777777" w:rsidTr="4E47C545">
      <w:trPr>
        <w:trHeight w:val="300"/>
      </w:trPr>
      <w:tc>
        <w:tcPr>
          <w:tcW w:w="3485" w:type="dxa"/>
        </w:tcPr>
        <w:p w14:paraId="670FEBA3" w14:textId="22AE11AD" w:rsidR="1C8A5C81" w:rsidRDefault="1C8A5C81" w:rsidP="1C8A5C81">
          <w:pPr>
            <w:pStyle w:val="Header"/>
            <w:ind w:left="-115"/>
          </w:pPr>
        </w:p>
      </w:tc>
      <w:tc>
        <w:tcPr>
          <w:tcW w:w="3485" w:type="dxa"/>
        </w:tcPr>
        <w:p w14:paraId="04107DCE" w14:textId="05A16A19" w:rsidR="1C8A5C81" w:rsidRDefault="1C8A5C81" w:rsidP="1C8A5C81">
          <w:pPr>
            <w:pStyle w:val="Header"/>
            <w:jc w:val="center"/>
          </w:pPr>
        </w:p>
      </w:tc>
      <w:tc>
        <w:tcPr>
          <w:tcW w:w="3485" w:type="dxa"/>
        </w:tcPr>
        <w:p w14:paraId="16946510" w14:textId="663CC6A4" w:rsidR="1C8A5C81" w:rsidRDefault="1C8A5C81" w:rsidP="1C8A5C81">
          <w:pPr>
            <w:pStyle w:val="Header"/>
            <w:ind w:right="-115"/>
            <w:jc w:val="right"/>
          </w:pPr>
        </w:p>
      </w:tc>
    </w:tr>
  </w:tbl>
  <w:p w14:paraId="6AB94CA8" w14:textId="77F31B8B" w:rsidR="1C8A5C81" w:rsidRDefault="1C8A5C81" w:rsidP="1C8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A235"/>
    <w:multiLevelType w:val="hybridMultilevel"/>
    <w:tmpl w:val="AF6C5D32"/>
    <w:lvl w:ilvl="0" w:tplc="DCDC78FC">
      <w:start w:val="1"/>
      <w:numFmt w:val="bullet"/>
      <w:lvlText w:val=""/>
      <w:lvlJc w:val="left"/>
      <w:pPr>
        <w:ind w:left="720" w:hanging="360"/>
      </w:pPr>
      <w:rPr>
        <w:rFonts w:ascii="Symbol" w:hAnsi="Symbol" w:hint="default"/>
      </w:rPr>
    </w:lvl>
    <w:lvl w:ilvl="1" w:tplc="C73003EE">
      <w:start w:val="1"/>
      <w:numFmt w:val="bullet"/>
      <w:lvlText w:val="o"/>
      <w:lvlJc w:val="left"/>
      <w:pPr>
        <w:ind w:left="1440" w:hanging="360"/>
      </w:pPr>
      <w:rPr>
        <w:rFonts w:ascii="Courier New" w:hAnsi="Courier New" w:hint="default"/>
      </w:rPr>
    </w:lvl>
    <w:lvl w:ilvl="2" w:tplc="20AE2DDE">
      <w:start w:val="1"/>
      <w:numFmt w:val="bullet"/>
      <w:lvlText w:val=""/>
      <w:lvlJc w:val="left"/>
      <w:pPr>
        <w:ind w:left="2160" w:hanging="360"/>
      </w:pPr>
      <w:rPr>
        <w:rFonts w:ascii="Wingdings" w:hAnsi="Wingdings" w:hint="default"/>
      </w:rPr>
    </w:lvl>
    <w:lvl w:ilvl="3" w:tplc="195A0D14">
      <w:start w:val="1"/>
      <w:numFmt w:val="bullet"/>
      <w:lvlText w:val=""/>
      <w:lvlJc w:val="left"/>
      <w:pPr>
        <w:ind w:left="2880" w:hanging="360"/>
      </w:pPr>
      <w:rPr>
        <w:rFonts w:ascii="Symbol" w:hAnsi="Symbol" w:hint="default"/>
      </w:rPr>
    </w:lvl>
    <w:lvl w:ilvl="4" w:tplc="0464B8E8">
      <w:start w:val="1"/>
      <w:numFmt w:val="bullet"/>
      <w:lvlText w:val="o"/>
      <w:lvlJc w:val="left"/>
      <w:pPr>
        <w:ind w:left="3600" w:hanging="360"/>
      </w:pPr>
      <w:rPr>
        <w:rFonts w:ascii="Courier New" w:hAnsi="Courier New" w:hint="default"/>
      </w:rPr>
    </w:lvl>
    <w:lvl w:ilvl="5" w:tplc="44CA80D2">
      <w:start w:val="1"/>
      <w:numFmt w:val="bullet"/>
      <w:lvlText w:val=""/>
      <w:lvlJc w:val="left"/>
      <w:pPr>
        <w:ind w:left="4320" w:hanging="360"/>
      </w:pPr>
      <w:rPr>
        <w:rFonts w:ascii="Wingdings" w:hAnsi="Wingdings" w:hint="default"/>
      </w:rPr>
    </w:lvl>
    <w:lvl w:ilvl="6" w:tplc="7CD697CE">
      <w:start w:val="1"/>
      <w:numFmt w:val="bullet"/>
      <w:lvlText w:val=""/>
      <w:lvlJc w:val="left"/>
      <w:pPr>
        <w:ind w:left="5040" w:hanging="360"/>
      </w:pPr>
      <w:rPr>
        <w:rFonts w:ascii="Symbol" w:hAnsi="Symbol" w:hint="default"/>
      </w:rPr>
    </w:lvl>
    <w:lvl w:ilvl="7" w:tplc="324C01FC">
      <w:start w:val="1"/>
      <w:numFmt w:val="bullet"/>
      <w:lvlText w:val="o"/>
      <w:lvlJc w:val="left"/>
      <w:pPr>
        <w:ind w:left="5760" w:hanging="360"/>
      </w:pPr>
      <w:rPr>
        <w:rFonts w:ascii="Courier New" w:hAnsi="Courier New" w:hint="default"/>
      </w:rPr>
    </w:lvl>
    <w:lvl w:ilvl="8" w:tplc="9872D7D2">
      <w:start w:val="1"/>
      <w:numFmt w:val="bullet"/>
      <w:lvlText w:val=""/>
      <w:lvlJc w:val="left"/>
      <w:pPr>
        <w:ind w:left="6480" w:hanging="360"/>
      </w:pPr>
      <w:rPr>
        <w:rFonts w:ascii="Wingdings" w:hAnsi="Wingdings" w:hint="default"/>
      </w:rPr>
    </w:lvl>
  </w:abstractNum>
  <w:abstractNum w:abstractNumId="1" w15:restartNumberingAfterBreak="0">
    <w:nsid w:val="0509B42E"/>
    <w:multiLevelType w:val="hybridMultilevel"/>
    <w:tmpl w:val="5C4E8100"/>
    <w:lvl w:ilvl="0" w:tplc="79B6D0EA">
      <w:numFmt w:val="bullet"/>
      <w:lvlText w:val="•"/>
      <w:lvlJc w:val="left"/>
      <w:pPr>
        <w:ind w:left="360" w:hanging="360"/>
      </w:pPr>
      <w:rPr>
        <w:rFonts w:ascii="Calibri" w:hAnsi="Calibri" w:hint="default"/>
      </w:rPr>
    </w:lvl>
    <w:lvl w:ilvl="1" w:tplc="360E0AC0">
      <w:start w:val="1"/>
      <w:numFmt w:val="bullet"/>
      <w:lvlText w:val="o"/>
      <w:lvlJc w:val="left"/>
      <w:pPr>
        <w:ind w:left="1440" w:hanging="360"/>
      </w:pPr>
      <w:rPr>
        <w:rFonts w:ascii="Courier New" w:hAnsi="Courier New" w:hint="default"/>
      </w:rPr>
    </w:lvl>
    <w:lvl w:ilvl="2" w:tplc="D1C2B474">
      <w:start w:val="1"/>
      <w:numFmt w:val="bullet"/>
      <w:lvlText w:val=""/>
      <w:lvlJc w:val="left"/>
      <w:pPr>
        <w:ind w:left="2160" w:hanging="360"/>
      </w:pPr>
      <w:rPr>
        <w:rFonts w:ascii="Wingdings" w:hAnsi="Wingdings" w:hint="default"/>
      </w:rPr>
    </w:lvl>
    <w:lvl w:ilvl="3" w:tplc="35763BF6">
      <w:start w:val="1"/>
      <w:numFmt w:val="bullet"/>
      <w:lvlText w:val=""/>
      <w:lvlJc w:val="left"/>
      <w:pPr>
        <w:ind w:left="2880" w:hanging="360"/>
      </w:pPr>
      <w:rPr>
        <w:rFonts w:ascii="Symbol" w:hAnsi="Symbol" w:hint="default"/>
      </w:rPr>
    </w:lvl>
    <w:lvl w:ilvl="4" w:tplc="DCDCA264">
      <w:start w:val="1"/>
      <w:numFmt w:val="bullet"/>
      <w:lvlText w:val="o"/>
      <w:lvlJc w:val="left"/>
      <w:pPr>
        <w:ind w:left="3600" w:hanging="360"/>
      </w:pPr>
      <w:rPr>
        <w:rFonts w:ascii="Courier New" w:hAnsi="Courier New" w:hint="default"/>
      </w:rPr>
    </w:lvl>
    <w:lvl w:ilvl="5" w:tplc="4838F3F0">
      <w:start w:val="1"/>
      <w:numFmt w:val="bullet"/>
      <w:lvlText w:val=""/>
      <w:lvlJc w:val="left"/>
      <w:pPr>
        <w:ind w:left="4320" w:hanging="360"/>
      </w:pPr>
      <w:rPr>
        <w:rFonts w:ascii="Wingdings" w:hAnsi="Wingdings" w:hint="default"/>
      </w:rPr>
    </w:lvl>
    <w:lvl w:ilvl="6" w:tplc="BDBA0422">
      <w:start w:val="1"/>
      <w:numFmt w:val="bullet"/>
      <w:lvlText w:val=""/>
      <w:lvlJc w:val="left"/>
      <w:pPr>
        <w:ind w:left="5040" w:hanging="360"/>
      </w:pPr>
      <w:rPr>
        <w:rFonts w:ascii="Symbol" w:hAnsi="Symbol" w:hint="default"/>
      </w:rPr>
    </w:lvl>
    <w:lvl w:ilvl="7" w:tplc="0AEA2ECC">
      <w:start w:val="1"/>
      <w:numFmt w:val="bullet"/>
      <w:lvlText w:val="o"/>
      <w:lvlJc w:val="left"/>
      <w:pPr>
        <w:ind w:left="5760" w:hanging="360"/>
      </w:pPr>
      <w:rPr>
        <w:rFonts w:ascii="Courier New" w:hAnsi="Courier New" w:hint="default"/>
      </w:rPr>
    </w:lvl>
    <w:lvl w:ilvl="8" w:tplc="BCA0C2D4">
      <w:start w:val="1"/>
      <w:numFmt w:val="bullet"/>
      <w:lvlText w:val=""/>
      <w:lvlJc w:val="left"/>
      <w:pPr>
        <w:ind w:left="6480" w:hanging="360"/>
      </w:pPr>
      <w:rPr>
        <w:rFonts w:ascii="Wingdings" w:hAnsi="Wingdings" w:hint="default"/>
      </w:rPr>
    </w:lvl>
  </w:abstractNum>
  <w:abstractNum w:abstractNumId="2" w15:restartNumberingAfterBreak="0">
    <w:nsid w:val="050ED281"/>
    <w:multiLevelType w:val="hybridMultilevel"/>
    <w:tmpl w:val="7194DB44"/>
    <w:lvl w:ilvl="0" w:tplc="74C899CE">
      <w:start w:val="1"/>
      <w:numFmt w:val="bullet"/>
      <w:lvlText w:val=""/>
      <w:lvlJc w:val="left"/>
      <w:pPr>
        <w:ind w:left="720" w:hanging="360"/>
      </w:pPr>
      <w:rPr>
        <w:rFonts w:ascii="Symbol" w:hAnsi="Symbol" w:hint="default"/>
      </w:rPr>
    </w:lvl>
    <w:lvl w:ilvl="1" w:tplc="1FF2F710">
      <w:start w:val="1"/>
      <w:numFmt w:val="bullet"/>
      <w:lvlText w:val="o"/>
      <w:lvlJc w:val="left"/>
      <w:pPr>
        <w:ind w:left="1440" w:hanging="360"/>
      </w:pPr>
      <w:rPr>
        <w:rFonts w:ascii="Courier New" w:hAnsi="Courier New" w:hint="default"/>
      </w:rPr>
    </w:lvl>
    <w:lvl w:ilvl="2" w:tplc="DEE8F93E">
      <w:start w:val="1"/>
      <w:numFmt w:val="bullet"/>
      <w:lvlText w:val=""/>
      <w:lvlJc w:val="left"/>
      <w:pPr>
        <w:ind w:left="2160" w:hanging="360"/>
      </w:pPr>
      <w:rPr>
        <w:rFonts w:ascii="Wingdings" w:hAnsi="Wingdings" w:hint="default"/>
      </w:rPr>
    </w:lvl>
    <w:lvl w:ilvl="3" w:tplc="6F7A1690">
      <w:start w:val="1"/>
      <w:numFmt w:val="bullet"/>
      <w:lvlText w:val=""/>
      <w:lvlJc w:val="left"/>
      <w:pPr>
        <w:ind w:left="2880" w:hanging="360"/>
      </w:pPr>
      <w:rPr>
        <w:rFonts w:ascii="Symbol" w:hAnsi="Symbol" w:hint="default"/>
      </w:rPr>
    </w:lvl>
    <w:lvl w:ilvl="4" w:tplc="FEC8013E">
      <w:start w:val="1"/>
      <w:numFmt w:val="bullet"/>
      <w:lvlText w:val="o"/>
      <w:lvlJc w:val="left"/>
      <w:pPr>
        <w:ind w:left="3600" w:hanging="360"/>
      </w:pPr>
      <w:rPr>
        <w:rFonts w:ascii="Courier New" w:hAnsi="Courier New" w:hint="default"/>
      </w:rPr>
    </w:lvl>
    <w:lvl w:ilvl="5" w:tplc="FA7AB93C">
      <w:start w:val="1"/>
      <w:numFmt w:val="bullet"/>
      <w:lvlText w:val=""/>
      <w:lvlJc w:val="left"/>
      <w:pPr>
        <w:ind w:left="4320" w:hanging="360"/>
      </w:pPr>
      <w:rPr>
        <w:rFonts w:ascii="Wingdings" w:hAnsi="Wingdings" w:hint="default"/>
      </w:rPr>
    </w:lvl>
    <w:lvl w:ilvl="6" w:tplc="AE44115C">
      <w:start w:val="1"/>
      <w:numFmt w:val="bullet"/>
      <w:lvlText w:val=""/>
      <w:lvlJc w:val="left"/>
      <w:pPr>
        <w:ind w:left="5040" w:hanging="360"/>
      </w:pPr>
      <w:rPr>
        <w:rFonts w:ascii="Symbol" w:hAnsi="Symbol" w:hint="default"/>
      </w:rPr>
    </w:lvl>
    <w:lvl w:ilvl="7" w:tplc="36608E96">
      <w:start w:val="1"/>
      <w:numFmt w:val="bullet"/>
      <w:lvlText w:val="o"/>
      <w:lvlJc w:val="left"/>
      <w:pPr>
        <w:ind w:left="5760" w:hanging="360"/>
      </w:pPr>
      <w:rPr>
        <w:rFonts w:ascii="Courier New" w:hAnsi="Courier New" w:hint="default"/>
      </w:rPr>
    </w:lvl>
    <w:lvl w:ilvl="8" w:tplc="9FBA1F58">
      <w:start w:val="1"/>
      <w:numFmt w:val="bullet"/>
      <w:lvlText w:val=""/>
      <w:lvlJc w:val="left"/>
      <w:pPr>
        <w:ind w:left="6480" w:hanging="360"/>
      </w:pPr>
      <w:rPr>
        <w:rFonts w:ascii="Wingdings" w:hAnsi="Wingdings" w:hint="default"/>
      </w:rPr>
    </w:lvl>
  </w:abstractNum>
  <w:abstractNum w:abstractNumId="3" w15:restartNumberingAfterBreak="0">
    <w:nsid w:val="103C08FB"/>
    <w:multiLevelType w:val="hybridMultilevel"/>
    <w:tmpl w:val="E4621C66"/>
    <w:lvl w:ilvl="0" w:tplc="DCE0263A">
      <w:start w:val="1"/>
      <w:numFmt w:val="bullet"/>
      <w:lvlText w:val=""/>
      <w:lvlJc w:val="left"/>
      <w:pPr>
        <w:ind w:left="720" w:hanging="360"/>
      </w:pPr>
      <w:rPr>
        <w:rFonts w:ascii="Wingdings" w:hAnsi="Wingdings" w:hint="default"/>
      </w:rPr>
    </w:lvl>
    <w:lvl w:ilvl="1" w:tplc="F254255A">
      <w:start w:val="1"/>
      <w:numFmt w:val="bullet"/>
      <w:lvlText w:val="o"/>
      <w:lvlJc w:val="left"/>
      <w:pPr>
        <w:ind w:left="1440" w:hanging="360"/>
      </w:pPr>
      <w:rPr>
        <w:rFonts w:ascii="Courier New" w:hAnsi="Courier New" w:hint="default"/>
      </w:rPr>
    </w:lvl>
    <w:lvl w:ilvl="2" w:tplc="4C7EDF3E">
      <w:start w:val="1"/>
      <w:numFmt w:val="bullet"/>
      <w:lvlText w:val=""/>
      <w:lvlJc w:val="left"/>
      <w:pPr>
        <w:ind w:left="2160" w:hanging="360"/>
      </w:pPr>
      <w:rPr>
        <w:rFonts w:ascii="Wingdings" w:hAnsi="Wingdings" w:hint="default"/>
      </w:rPr>
    </w:lvl>
    <w:lvl w:ilvl="3" w:tplc="CAC80E5A">
      <w:start w:val="1"/>
      <w:numFmt w:val="bullet"/>
      <w:lvlText w:val=""/>
      <w:lvlJc w:val="left"/>
      <w:pPr>
        <w:ind w:left="2880" w:hanging="360"/>
      </w:pPr>
      <w:rPr>
        <w:rFonts w:ascii="Symbol" w:hAnsi="Symbol" w:hint="default"/>
      </w:rPr>
    </w:lvl>
    <w:lvl w:ilvl="4" w:tplc="D6064AA2">
      <w:start w:val="1"/>
      <w:numFmt w:val="bullet"/>
      <w:lvlText w:val="o"/>
      <w:lvlJc w:val="left"/>
      <w:pPr>
        <w:ind w:left="3600" w:hanging="360"/>
      </w:pPr>
      <w:rPr>
        <w:rFonts w:ascii="Courier New" w:hAnsi="Courier New" w:hint="default"/>
      </w:rPr>
    </w:lvl>
    <w:lvl w:ilvl="5" w:tplc="A02EB61A">
      <w:start w:val="1"/>
      <w:numFmt w:val="bullet"/>
      <w:lvlText w:val=""/>
      <w:lvlJc w:val="left"/>
      <w:pPr>
        <w:ind w:left="4320" w:hanging="360"/>
      </w:pPr>
      <w:rPr>
        <w:rFonts w:ascii="Wingdings" w:hAnsi="Wingdings" w:hint="default"/>
      </w:rPr>
    </w:lvl>
    <w:lvl w:ilvl="6" w:tplc="869A4A50">
      <w:start w:val="1"/>
      <w:numFmt w:val="bullet"/>
      <w:lvlText w:val=""/>
      <w:lvlJc w:val="left"/>
      <w:pPr>
        <w:ind w:left="5040" w:hanging="360"/>
      </w:pPr>
      <w:rPr>
        <w:rFonts w:ascii="Symbol" w:hAnsi="Symbol" w:hint="default"/>
      </w:rPr>
    </w:lvl>
    <w:lvl w:ilvl="7" w:tplc="3D16ECFE">
      <w:start w:val="1"/>
      <w:numFmt w:val="bullet"/>
      <w:lvlText w:val="o"/>
      <w:lvlJc w:val="left"/>
      <w:pPr>
        <w:ind w:left="5760" w:hanging="360"/>
      </w:pPr>
      <w:rPr>
        <w:rFonts w:ascii="Courier New" w:hAnsi="Courier New" w:hint="default"/>
      </w:rPr>
    </w:lvl>
    <w:lvl w:ilvl="8" w:tplc="65AABF80">
      <w:start w:val="1"/>
      <w:numFmt w:val="bullet"/>
      <w:lvlText w:val=""/>
      <w:lvlJc w:val="left"/>
      <w:pPr>
        <w:ind w:left="6480" w:hanging="360"/>
      </w:pPr>
      <w:rPr>
        <w:rFonts w:ascii="Wingdings" w:hAnsi="Wingdings" w:hint="default"/>
      </w:rPr>
    </w:lvl>
  </w:abstractNum>
  <w:abstractNum w:abstractNumId="4" w15:restartNumberingAfterBreak="0">
    <w:nsid w:val="12E9ECB4"/>
    <w:multiLevelType w:val="hybridMultilevel"/>
    <w:tmpl w:val="615C74F8"/>
    <w:lvl w:ilvl="0" w:tplc="C98A2B58">
      <w:start w:val="1"/>
      <w:numFmt w:val="bullet"/>
      <w:lvlText w:val=""/>
      <w:lvlJc w:val="left"/>
      <w:pPr>
        <w:ind w:left="720" w:hanging="360"/>
      </w:pPr>
      <w:rPr>
        <w:rFonts w:ascii="Wingdings" w:hAnsi="Wingdings" w:hint="default"/>
      </w:rPr>
    </w:lvl>
    <w:lvl w:ilvl="1" w:tplc="26EC7CFC">
      <w:start w:val="1"/>
      <w:numFmt w:val="bullet"/>
      <w:lvlText w:val="o"/>
      <w:lvlJc w:val="left"/>
      <w:pPr>
        <w:ind w:left="1440" w:hanging="360"/>
      </w:pPr>
      <w:rPr>
        <w:rFonts w:ascii="Courier New" w:hAnsi="Courier New" w:hint="default"/>
      </w:rPr>
    </w:lvl>
    <w:lvl w:ilvl="2" w:tplc="66A43570">
      <w:start w:val="1"/>
      <w:numFmt w:val="bullet"/>
      <w:lvlText w:val=""/>
      <w:lvlJc w:val="left"/>
      <w:pPr>
        <w:ind w:left="2160" w:hanging="360"/>
      </w:pPr>
      <w:rPr>
        <w:rFonts w:ascii="Wingdings" w:hAnsi="Wingdings" w:hint="default"/>
      </w:rPr>
    </w:lvl>
    <w:lvl w:ilvl="3" w:tplc="8E2CDB5A">
      <w:start w:val="1"/>
      <w:numFmt w:val="bullet"/>
      <w:lvlText w:val=""/>
      <w:lvlJc w:val="left"/>
      <w:pPr>
        <w:ind w:left="2880" w:hanging="360"/>
      </w:pPr>
      <w:rPr>
        <w:rFonts w:ascii="Symbol" w:hAnsi="Symbol" w:hint="default"/>
      </w:rPr>
    </w:lvl>
    <w:lvl w:ilvl="4" w:tplc="B650A36A">
      <w:start w:val="1"/>
      <w:numFmt w:val="bullet"/>
      <w:lvlText w:val="o"/>
      <w:lvlJc w:val="left"/>
      <w:pPr>
        <w:ind w:left="3600" w:hanging="360"/>
      </w:pPr>
      <w:rPr>
        <w:rFonts w:ascii="Courier New" w:hAnsi="Courier New" w:hint="default"/>
      </w:rPr>
    </w:lvl>
    <w:lvl w:ilvl="5" w:tplc="C41C0C8A">
      <w:start w:val="1"/>
      <w:numFmt w:val="bullet"/>
      <w:lvlText w:val=""/>
      <w:lvlJc w:val="left"/>
      <w:pPr>
        <w:ind w:left="4320" w:hanging="360"/>
      </w:pPr>
      <w:rPr>
        <w:rFonts w:ascii="Wingdings" w:hAnsi="Wingdings" w:hint="default"/>
      </w:rPr>
    </w:lvl>
    <w:lvl w:ilvl="6" w:tplc="607851C0">
      <w:start w:val="1"/>
      <w:numFmt w:val="bullet"/>
      <w:lvlText w:val=""/>
      <w:lvlJc w:val="left"/>
      <w:pPr>
        <w:ind w:left="5040" w:hanging="360"/>
      </w:pPr>
      <w:rPr>
        <w:rFonts w:ascii="Symbol" w:hAnsi="Symbol" w:hint="default"/>
      </w:rPr>
    </w:lvl>
    <w:lvl w:ilvl="7" w:tplc="A94E9668">
      <w:start w:val="1"/>
      <w:numFmt w:val="bullet"/>
      <w:lvlText w:val="o"/>
      <w:lvlJc w:val="left"/>
      <w:pPr>
        <w:ind w:left="5760" w:hanging="360"/>
      </w:pPr>
      <w:rPr>
        <w:rFonts w:ascii="Courier New" w:hAnsi="Courier New" w:hint="default"/>
      </w:rPr>
    </w:lvl>
    <w:lvl w:ilvl="8" w:tplc="B0AC6B20">
      <w:start w:val="1"/>
      <w:numFmt w:val="bullet"/>
      <w:lvlText w:val=""/>
      <w:lvlJc w:val="left"/>
      <w:pPr>
        <w:ind w:left="6480" w:hanging="360"/>
      </w:pPr>
      <w:rPr>
        <w:rFonts w:ascii="Wingdings" w:hAnsi="Wingdings" w:hint="default"/>
      </w:rPr>
    </w:lvl>
  </w:abstractNum>
  <w:abstractNum w:abstractNumId="5" w15:restartNumberingAfterBreak="0">
    <w:nsid w:val="1C1CE490"/>
    <w:multiLevelType w:val="hybridMultilevel"/>
    <w:tmpl w:val="7A742812"/>
    <w:lvl w:ilvl="0" w:tplc="AF02644A">
      <w:start w:val="1"/>
      <w:numFmt w:val="bullet"/>
      <w:lvlText w:val=""/>
      <w:lvlJc w:val="left"/>
      <w:pPr>
        <w:ind w:left="720" w:hanging="360"/>
      </w:pPr>
      <w:rPr>
        <w:rFonts w:ascii="Wingdings" w:hAnsi="Wingdings" w:hint="default"/>
      </w:rPr>
    </w:lvl>
    <w:lvl w:ilvl="1" w:tplc="D8C471F4">
      <w:start w:val="1"/>
      <w:numFmt w:val="bullet"/>
      <w:lvlText w:val="o"/>
      <w:lvlJc w:val="left"/>
      <w:pPr>
        <w:ind w:left="1440" w:hanging="360"/>
      </w:pPr>
      <w:rPr>
        <w:rFonts w:ascii="Courier New" w:hAnsi="Courier New" w:hint="default"/>
      </w:rPr>
    </w:lvl>
    <w:lvl w:ilvl="2" w:tplc="1FDA5FFC">
      <w:start w:val="1"/>
      <w:numFmt w:val="bullet"/>
      <w:lvlText w:val=""/>
      <w:lvlJc w:val="left"/>
      <w:pPr>
        <w:ind w:left="2160" w:hanging="360"/>
      </w:pPr>
      <w:rPr>
        <w:rFonts w:ascii="Wingdings" w:hAnsi="Wingdings" w:hint="default"/>
      </w:rPr>
    </w:lvl>
    <w:lvl w:ilvl="3" w:tplc="AC7E0B58">
      <w:start w:val="1"/>
      <w:numFmt w:val="bullet"/>
      <w:lvlText w:val=""/>
      <w:lvlJc w:val="left"/>
      <w:pPr>
        <w:ind w:left="2880" w:hanging="360"/>
      </w:pPr>
      <w:rPr>
        <w:rFonts w:ascii="Symbol" w:hAnsi="Symbol" w:hint="default"/>
      </w:rPr>
    </w:lvl>
    <w:lvl w:ilvl="4" w:tplc="993C0D7C">
      <w:start w:val="1"/>
      <w:numFmt w:val="bullet"/>
      <w:lvlText w:val="o"/>
      <w:lvlJc w:val="left"/>
      <w:pPr>
        <w:ind w:left="3600" w:hanging="360"/>
      </w:pPr>
      <w:rPr>
        <w:rFonts w:ascii="Courier New" w:hAnsi="Courier New" w:hint="default"/>
      </w:rPr>
    </w:lvl>
    <w:lvl w:ilvl="5" w:tplc="8BC2186A">
      <w:start w:val="1"/>
      <w:numFmt w:val="bullet"/>
      <w:lvlText w:val=""/>
      <w:lvlJc w:val="left"/>
      <w:pPr>
        <w:ind w:left="4320" w:hanging="360"/>
      </w:pPr>
      <w:rPr>
        <w:rFonts w:ascii="Wingdings" w:hAnsi="Wingdings" w:hint="default"/>
      </w:rPr>
    </w:lvl>
    <w:lvl w:ilvl="6" w:tplc="17907384">
      <w:start w:val="1"/>
      <w:numFmt w:val="bullet"/>
      <w:lvlText w:val=""/>
      <w:lvlJc w:val="left"/>
      <w:pPr>
        <w:ind w:left="5040" w:hanging="360"/>
      </w:pPr>
      <w:rPr>
        <w:rFonts w:ascii="Symbol" w:hAnsi="Symbol" w:hint="default"/>
      </w:rPr>
    </w:lvl>
    <w:lvl w:ilvl="7" w:tplc="2DE07538">
      <w:start w:val="1"/>
      <w:numFmt w:val="bullet"/>
      <w:lvlText w:val="o"/>
      <w:lvlJc w:val="left"/>
      <w:pPr>
        <w:ind w:left="5760" w:hanging="360"/>
      </w:pPr>
      <w:rPr>
        <w:rFonts w:ascii="Courier New" w:hAnsi="Courier New" w:hint="default"/>
      </w:rPr>
    </w:lvl>
    <w:lvl w:ilvl="8" w:tplc="57140BD6">
      <w:start w:val="1"/>
      <w:numFmt w:val="bullet"/>
      <w:lvlText w:val=""/>
      <w:lvlJc w:val="left"/>
      <w:pPr>
        <w:ind w:left="6480" w:hanging="360"/>
      </w:pPr>
      <w:rPr>
        <w:rFonts w:ascii="Wingdings" w:hAnsi="Wingdings" w:hint="default"/>
      </w:rPr>
    </w:lvl>
  </w:abstractNum>
  <w:abstractNum w:abstractNumId="6" w15:restartNumberingAfterBreak="0">
    <w:nsid w:val="20F318FC"/>
    <w:multiLevelType w:val="hybridMultilevel"/>
    <w:tmpl w:val="6A7A4FA0"/>
    <w:lvl w:ilvl="0" w:tplc="2F508084">
      <w:start w:val="1"/>
      <w:numFmt w:val="bullet"/>
      <w:lvlText w:val=""/>
      <w:lvlJc w:val="left"/>
      <w:pPr>
        <w:ind w:left="720" w:hanging="360"/>
      </w:pPr>
      <w:rPr>
        <w:rFonts w:ascii="Symbol" w:hAnsi="Symbol" w:hint="default"/>
      </w:rPr>
    </w:lvl>
    <w:lvl w:ilvl="1" w:tplc="EDCE9890">
      <w:start w:val="1"/>
      <w:numFmt w:val="bullet"/>
      <w:lvlText w:val="o"/>
      <w:lvlJc w:val="left"/>
      <w:pPr>
        <w:ind w:left="1440" w:hanging="360"/>
      </w:pPr>
      <w:rPr>
        <w:rFonts w:ascii="Courier New" w:hAnsi="Courier New" w:hint="default"/>
      </w:rPr>
    </w:lvl>
    <w:lvl w:ilvl="2" w:tplc="4B767744">
      <w:start w:val="1"/>
      <w:numFmt w:val="bullet"/>
      <w:lvlText w:val=""/>
      <w:lvlJc w:val="left"/>
      <w:pPr>
        <w:ind w:left="2160" w:hanging="360"/>
      </w:pPr>
      <w:rPr>
        <w:rFonts w:ascii="Wingdings" w:hAnsi="Wingdings" w:hint="default"/>
      </w:rPr>
    </w:lvl>
    <w:lvl w:ilvl="3" w:tplc="D62E4BB2">
      <w:start w:val="1"/>
      <w:numFmt w:val="bullet"/>
      <w:lvlText w:val=""/>
      <w:lvlJc w:val="left"/>
      <w:pPr>
        <w:ind w:left="2880" w:hanging="360"/>
      </w:pPr>
      <w:rPr>
        <w:rFonts w:ascii="Symbol" w:hAnsi="Symbol" w:hint="default"/>
      </w:rPr>
    </w:lvl>
    <w:lvl w:ilvl="4" w:tplc="57EA2F7C">
      <w:start w:val="1"/>
      <w:numFmt w:val="bullet"/>
      <w:lvlText w:val="o"/>
      <w:lvlJc w:val="left"/>
      <w:pPr>
        <w:ind w:left="3600" w:hanging="360"/>
      </w:pPr>
      <w:rPr>
        <w:rFonts w:ascii="Courier New" w:hAnsi="Courier New" w:hint="default"/>
      </w:rPr>
    </w:lvl>
    <w:lvl w:ilvl="5" w:tplc="04686F6A">
      <w:start w:val="1"/>
      <w:numFmt w:val="bullet"/>
      <w:lvlText w:val=""/>
      <w:lvlJc w:val="left"/>
      <w:pPr>
        <w:ind w:left="4320" w:hanging="360"/>
      </w:pPr>
      <w:rPr>
        <w:rFonts w:ascii="Wingdings" w:hAnsi="Wingdings" w:hint="default"/>
      </w:rPr>
    </w:lvl>
    <w:lvl w:ilvl="6" w:tplc="9936564A">
      <w:start w:val="1"/>
      <w:numFmt w:val="bullet"/>
      <w:lvlText w:val=""/>
      <w:lvlJc w:val="left"/>
      <w:pPr>
        <w:ind w:left="5040" w:hanging="360"/>
      </w:pPr>
      <w:rPr>
        <w:rFonts w:ascii="Symbol" w:hAnsi="Symbol" w:hint="default"/>
      </w:rPr>
    </w:lvl>
    <w:lvl w:ilvl="7" w:tplc="AEE64F88">
      <w:start w:val="1"/>
      <w:numFmt w:val="bullet"/>
      <w:lvlText w:val="o"/>
      <w:lvlJc w:val="left"/>
      <w:pPr>
        <w:ind w:left="5760" w:hanging="360"/>
      </w:pPr>
      <w:rPr>
        <w:rFonts w:ascii="Courier New" w:hAnsi="Courier New" w:hint="default"/>
      </w:rPr>
    </w:lvl>
    <w:lvl w:ilvl="8" w:tplc="7D3017D8">
      <w:start w:val="1"/>
      <w:numFmt w:val="bullet"/>
      <w:lvlText w:val=""/>
      <w:lvlJc w:val="left"/>
      <w:pPr>
        <w:ind w:left="6480" w:hanging="360"/>
      </w:pPr>
      <w:rPr>
        <w:rFonts w:ascii="Wingdings" w:hAnsi="Wingdings" w:hint="default"/>
      </w:rPr>
    </w:lvl>
  </w:abstractNum>
  <w:abstractNum w:abstractNumId="7" w15:restartNumberingAfterBreak="0">
    <w:nsid w:val="28A33437"/>
    <w:multiLevelType w:val="hybridMultilevel"/>
    <w:tmpl w:val="DC46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44226"/>
    <w:multiLevelType w:val="hybridMultilevel"/>
    <w:tmpl w:val="EC7E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42B6F"/>
    <w:multiLevelType w:val="multilevel"/>
    <w:tmpl w:val="46F490D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5FB230"/>
    <w:multiLevelType w:val="multilevel"/>
    <w:tmpl w:val="087CB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EE585"/>
    <w:multiLevelType w:val="hybridMultilevel"/>
    <w:tmpl w:val="6EF64C16"/>
    <w:lvl w:ilvl="0" w:tplc="4FD28C20">
      <w:start w:val="1"/>
      <w:numFmt w:val="bullet"/>
      <w:lvlText w:val=""/>
      <w:lvlJc w:val="left"/>
      <w:pPr>
        <w:ind w:left="720" w:hanging="360"/>
      </w:pPr>
      <w:rPr>
        <w:rFonts w:ascii="Wingdings" w:hAnsi="Wingdings" w:hint="default"/>
      </w:rPr>
    </w:lvl>
    <w:lvl w:ilvl="1" w:tplc="4C4C4D32">
      <w:start w:val="1"/>
      <w:numFmt w:val="bullet"/>
      <w:lvlText w:val="o"/>
      <w:lvlJc w:val="left"/>
      <w:pPr>
        <w:ind w:left="1440" w:hanging="360"/>
      </w:pPr>
      <w:rPr>
        <w:rFonts w:ascii="Courier New" w:hAnsi="Courier New" w:hint="default"/>
      </w:rPr>
    </w:lvl>
    <w:lvl w:ilvl="2" w:tplc="D93441F8">
      <w:start w:val="1"/>
      <w:numFmt w:val="bullet"/>
      <w:lvlText w:val=""/>
      <w:lvlJc w:val="left"/>
      <w:pPr>
        <w:ind w:left="2160" w:hanging="360"/>
      </w:pPr>
      <w:rPr>
        <w:rFonts w:ascii="Wingdings" w:hAnsi="Wingdings" w:hint="default"/>
      </w:rPr>
    </w:lvl>
    <w:lvl w:ilvl="3" w:tplc="1EA882F6">
      <w:start w:val="1"/>
      <w:numFmt w:val="bullet"/>
      <w:lvlText w:val=""/>
      <w:lvlJc w:val="left"/>
      <w:pPr>
        <w:ind w:left="2880" w:hanging="360"/>
      </w:pPr>
      <w:rPr>
        <w:rFonts w:ascii="Symbol" w:hAnsi="Symbol" w:hint="default"/>
      </w:rPr>
    </w:lvl>
    <w:lvl w:ilvl="4" w:tplc="90849408">
      <w:start w:val="1"/>
      <w:numFmt w:val="bullet"/>
      <w:lvlText w:val="o"/>
      <w:lvlJc w:val="left"/>
      <w:pPr>
        <w:ind w:left="3600" w:hanging="360"/>
      </w:pPr>
      <w:rPr>
        <w:rFonts w:ascii="Courier New" w:hAnsi="Courier New" w:hint="default"/>
      </w:rPr>
    </w:lvl>
    <w:lvl w:ilvl="5" w:tplc="907EB556">
      <w:start w:val="1"/>
      <w:numFmt w:val="bullet"/>
      <w:lvlText w:val=""/>
      <w:lvlJc w:val="left"/>
      <w:pPr>
        <w:ind w:left="4320" w:hanging="360"/>
      </w:pPr>
      <w:rPr>
        <w:rFonts w:ascii="Wingdings" w:hAnsi="Wingdings" w:hint="default"/>
      </w:rPr>
    </w:lvl>
    <w:lvl w:ilvl="6" w:tplc="50F07CB0">
      <w:start w:val="1"/>
      <w:numFmt w:val="bullet"/>
      <w:lvlText w:val=""/>
      <w:lvlJc w:val="left"/>
      <w:pPr>
        <w:ind w:left="5040" w:hanging="360"/>
      </w:pPr>
      <w:rPr>
        <w:rFonts w:ascii="Symbol" w:hAnsi="Symbol" w:hint="default"/>
      </w:rPr>
    </w:lvl>
    <w:lvl w:ilvl="7" w:tplc="E188CFD2">
      <w:start w:val="1"/>
      <w:numFmt w:val="bullet"/>
      <w:lvlText w:val="o"/>
      <w:lvlJc w:val="left"/>
      <w:pPr>
        <w:ind w:left="5760" w:hanging="360"/>
      </w:pPr>
      <w:rPr>
        <w:rFonts w:ascii="Courier New" w:hAnsi="Courier New" w:hint="default"/>
      </w:rPr>
    </w:lvl>
    <w:lvl w:ilvl="8" w:tplc="61E06372">
      <w:start w:val="1"/>
      <w:numFmt w:val="bullet"/>
      <w:lvlText w:val=""/>
      <w:lvlJc w:val="left"/>
      <w:pPr>
        <w:ind w:left="6480" w:hanging="360"/>
      </w:pPr>
      <w:rPr>
        <w:rFonts w:ascii="Wingdings" w:hAnsi="Wingdings" w:hint="default"/>
      </w:rPr>
    </w:lvl>
  </w:abstractNum>
  <w:abstractNum w:abstractNumId="12" w15:restartNumberingAfterBreak="0">
    <w:nsid w:val="313085D1"/>
    <w:multiLevelType w:val="hybridMultilevel"/>
    <w:tmpl w:val="FFFFFFFF"/>
    <w:lvl w:ilvl="0" w:tplc="BCA83272">
      <w:start w:val="1"/>
      <w:numFmt w:val="bullet"/>
      <w:lvlText w:val=""/>
      <w:lvlJc w:val="left"/>
      <w:pPr>
        <w:ind w:left="720" w:hanging="360"/>
      </w:pPr>
      <w:rPr>
        <w:rFonts w:ascii="Symbol" w:hAnsi="Symbol" w:hint="default"/>
      </w:rPr>
    </w:lvl>
    <w:lvl w:ilvl="1" w:tplc="B822A9A0">
      <w:start w:val="1"/>
      <w:numFmt w:val="bullet"/>
      <w:lvlText w:val="o"/>
      <w:lvlJc w:val="left"/>
      <w:pPr>
        <w:ind w:left="1440" w:hanging="360"/>
      </w:pPr>
      <w:rPr>
        <w:rFonts w:ascii="Courier New" w:hAnsi="Courier New" w:hint="default"/>
      </w:rPr>
    </w:lvl>
    <w:lvl w:ilvl="2" w:tplc="FCC83CF0">
      <w:start w:val="1"/>
      <w:numFmt w:val="bullet"/>
      <w:lvlText w:val=""/>
      <w:lvlJc w:val="left"/>
      <w:pPr>
        <w:ind w:left="2160" w:hanging="360"/>
      </w:pPr>
      <w:rPr>
        <w:rFonts w:ascii="Wingdings" w:hAnsi="Wingdings" w:hint="default"/>
      </w:rPr>
    </w:lvl>
    <w:lvl w:ilvl="3" w:tplc="28943208">
      <w:start w:val="1"/>
      <w:numFmt w:val="bullet"/>
      <w:lvlText w:val=""/>
      <w:lvlJc w:val="left"/>
      <w:pPr>
        <w:ind w:left="2880" w:hanging="360"/>
      </w:pPr>
      <w:rPr>
        <w:rFonts w:ascii="Symbol" w:hAnsi="Symbol" w:hint="default"/>
      </w:rPr>
    </w:lvl>
    <w:lvl w:ilvl="4" w:tplc="E638AB02">
      <w:start w:val="1"/>
      <w:numFmt w:val="bullet"/>
      <w:lvlText w:val="o"/>
      <w:lvlJc w:val="left"/>
      <w:pPr>
        <w:ind w:left="3600" w:hanging="360"/>
      </w:pPr>
      <w:rPr>
        <w:rFonts w:ascii="Courier New" w:hAnsi="Courier New" w:hint="default"/>
      </w:rPr>
    </w:lvl>
    <w:lvl w:ilvl="5" w:tplc="095EAA2C">
      <w:start w:val="1"/>
      <w:numFmt w:val="bullet"/>
      <w:lvlText w:val=""/>
      <w:lvlJc w:val="left"/>
      <w:pPr>
        <w:ind w:left="4320" w:hanging="360"/>
      </w:pPr>
      <w:rPr>
        <w:rFonts w:ascii="Wingdings" w:hAnsi="Wingdings" w:hint="default"/>
      </w:rPr>
    </w:lvl>
    <w:lvl w:ilvl="6" w:tplc="FE42ECCC">
      <w:start w:val="1"/>
      <w:numFmt w:val="bullet"/>
      <w:lvlText w:val=""/>
      <w:lvlJc w:val="left"/>
      <w:pPr>
        <w:ind w:left="5040" w:hanging="360"/>
      </w:pPr>
      <w:rPr>
        <w:rFonts w:ascii="Symbol" w:hAnsi="Symbol" w:hint="default"/>
      </w:rPr>
    </w:lvl>
    <w:lvl w:ilvl="7" w:tplc="E1226CDE">
      <w:start w:val="1"/>
      <w:numFmt w:val="bullet"/>
      <w:lvlText w:val="o"/>
      <w:lvlJc w:val="left"/>
      <w:pPr>
        <w:ind w:left="5760" w:hanging="360"/>
      </w:pPr>
      <w:rPr>
        <w:rFonts w:ascii="Courier New" w:hAnsi="Courier New" w:hint="default"/>
      </w:rPr>
    </w:lvl>
    <w:lvl w:ilvl="8" w:tplc="FE5A70FE">
      <w:start w:val="1"/>
      <w:numFmt w:val="bullet"/>
      <w:lvlText w:val=""/>
      <w:lvlJc w:val="left"/>
      <w:pPr>
        <w:ind w:left="6480" w:hanging="360"/>
      </w:pPr>
      <w:rPr>
        <w:rFonts w:ascii="Wingdings" w:hAnsi="Wingdings" w:hint="default"/>
      </w:rPr>
    </w:lvl>
  </w:abstractNum>
  <w:abstractNum w:abstractNumId="13" w15:restartNumberingAfterBreak="0">
    <w:nsid w:val="37D5BB8B"/>
    <w:multiLevelType w:val="hybridMultilevel"/>
    <w:tmpl w:val="7302A0CC"/>
    <w:lvl w:ilvl="0" w:tplc="31E6C1A4">
      <w:start w:val="1"/>
      <w:numFmt w:val="bullet"/>
      <w:lvlText w:val=""/>
      <w:lvlJc w:val="left"/>
      <w:pPr>
        <w:ind w:left="720" w:hanging="360"/>
      </w:pPr>
      <w:rPr>
        <w:rFonts w:ascii="Wingdings" w:hAnsi="Wingdings" w:hint="default"/>
      </w:rPr>
    </w:lvl>
    <w:lvl w:ilvl="1" w:tplc="244CC746">
      <w:start w:val="1"/>
      <w:numFmt w:val="bullet"/>
      <w:lvlText w:val="o"/>
      <w:lvlJc w:val="left"/>
      <w:pPr>
        <w:ind w:left="1440" w:hanging="360"/>
      </w:pPr>
      <w:rPr>
        <w:rFonts w:ascii="Courier New" w:hAnsi="Courier New" w:hint="default"/>
      </w:rPr>
    </w:lvl>
    <w:lvl w:ilvl="2" w:tplc="5D7AA8DE">
      <w:start w:val="1"/>
      <w:numFmt w:val="bullet"/>
      <w:lvlText w:val=""/>
      <w:lvlJc w:val="left"/>
      <w:pPr>
        <w:ind w:left="2160" w:hanging="360"/>
      </w:pPr>
      <w:rPr>
        <w:rFonts w:ascii="Wingdings" w:hAnsi="Wingdings" w:hint="default"/>
      </w:rPr>
    </w:lvl>
    <w:lvl w:ilvl="3" w:tplc="E488BDDE">
      <w:start w:val="1"/>
      <w:numFmt w:val="bullet"/>
      <w:lvlText w:val=""/>
      <w:lvlJc w:val="left"/>
      <w:pPr>
        <w:ind w:left="2880" w:hanging="360"/>
      </w:pPr>
      <w:rPr>
        <w:rFonts w:ascii="Symbol" w:hAnsi="Symbol" w:hint="default"/>
      </w:rPr>
    </w:lvl>
    <w:lvl w:ilvl="4" w:tplc="6340EA18">
      <w:start w:val="1"/>
      <w:numFmt w:val="bullet"/>
      <w:lvlText w:val="o"/>
      <w:lvlJc w:val="left"/>
      <w:pPr>
        <w:ind w:left="3600" w:hanging="360"/>
      </w:pPr>
      <w:rPr>
        <w:rFonts w:ascii="Courier New" w:hAnsi="Courier New" w:hint="default"/>
      </w:rPr>
    </w:lvl>
    <w:lvl w:ilvl="5" w:tplc="270AF50E">
      <w:start w:val="1"/>
      <w:numFmt w:val="bullet"/>
      <w:lvlText w:val=""/>
      <w:lvlJc w:val="left"/>
      <w:pPr>
        <w:ind w:left="4320" w:hanging="360"/>
      </w:pPr>
      <w:rPr>
        <w:rFonts w:ascii="Wingdings" w:hAnsi="Wingdings" w:hint="default"/>
      </w:rPr>
    </w:lvl>
    <w:lvl w:ilvl="6" w:tplc="A266A200">
      <w:start w:val="1"/>
      <w:numFmt w:val="bullet"/>
      <w:lvlText w:val=""/>
      <w:lvlJc w:val="left"/>
      <w:pPr>
        <w:ind w:left="5040" w:hanging="360"/>
      </w:pPr>
      <w:rPr>
        <w:rFonts w:ascii="Symbol" w:hAnsi="Symbol" w:hint="default"/>
      </w:rPr>
    </w:lvl>
    <w:lvl w:ilvl="7" w:tplc="7F6A82D6">
      <w:start w:val="1"/>
      <w:numFmt w:val="bullet"/>
      <w:lvlText w:val="o"/>
      <w:lvlJc w:val="left"/>
      <w:pPr>
        <w:ind w:left="5760" w:hanging="360"/>
      </w:pPr>
      <w:rPr>
        <w:rFonts w:ascii="Courier New" w:hAnsi="Courier New" w:hint="default"/>
      </w:rPr>
    </w:lvl>
    <w:lvl w:ilvl="8" w:tplc="B4083362">
      <w:start w:val="1"/>
      <w:numFmt w:val="bullet"/>
      <w:lvlText w:val=""/>
      <w:lvlJc w:val="left"/>
      <w:pPr>
        <w:ind w:left="6480" w:hanging="360"/>
      </w:pPr>
      <w:rPr>
        <w:rFonts w:ascii="Wingdings" w:hAnsi="Wingdings" w:hint="default"/>
      </w:rPr>
    </w:lvl>
  </w:abstractNum>
  <w:abstractNum w:abstractNumId="14" w15:restartNumberingAfterBreak="0">
    <w:nsid w:val="3820685D"/>
    <w:multiLevelType w:val="multilevel"/>
    <w:tmpl w:val="2CE6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B2407"/>
    <w:multiLevelType w:val="multilevel"/>
    <w:tmpl w:val="B0AE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06BF9"/>
    <w:multiLevelType w:val="hybridMultilevel"/>
    <w:tmpl w:val="EBE2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86152"/>
    <w:multiLevelType w:val="hybridMultilevel"/>
    <w:tmpl w:val="5F1C48CE"/>
    <w:lvl w:ilvl="0" w:tplc="5B925A84">
      <w:start w:val="1"/>
      <w:numFmt w:val="bullet"/>
      <w:lvlText w:val=""/>
      <w:lvlJc w:val="left"/>
      <w:pPr>
        <w:ind w:left="720" w:hanging="360"/>
      </w:pPr>
      <w:rPr>
        <w:rFonts w:ascii="Wingdings" w:hAnsi="Wingdings" w:hint="default"/>
      </w:rPr>
    </w:lvl>
    <w:lvl w:ilvl="1" w:tplc="1452E350">
      <w:start w:val="1"/>
      <w:numFmt w:val="bullet"/>
      <w:lvlText w:val="o"/>
      <w:lvlJc w:val="left"/>
      <w:pPr>
        <w:ind w:left="1440" w:hanging="360"/>
      </w:pPr>
      <w:rPr>
        <w:rFonts w:ascii="Courier New" w:hAnsi="Courier New" w:hint="default"/>
      </w:rPr>
    </w:lvl>
    <w:lvl w:ilvl="2" w:tplc="2F0AF294">
      <w:start w:val="1"/>
      <w:numFmt w:val="bullet"/>
      <w:lvlText w:val=""/>
      <w:lvlJc w:val="left"/>
      <w:pPr>
        <w:ind w:left="2160" w:hanging="360"/>
      </w:pPr>
      <w:rPr>
        <w:rFonts w:ascii="Wingdings" w:hAnsi="Wingdings" w:hint="default"/>
      </w:rPr>
    </w:lvl>
    <w:lvl w:ilvl="3" w:tplc="E2F446A2">
      <w:start w:val="1"/>
      <w:numFmt w:val="bullet"/>
      <w:lvlText w:val=""/>
      <w:lvlJc w:val="left"/>
      <w:pPr>
        <w:ind w:left="2880" w:hanging="360"/>
      </w:pPr>
      <w:rPr>
        <w:rFonts w:ascii="Symbol" w:hAnsi="Symbol" w:hint="default"/>
      </w:rPr>
    </w:lvl>
    <w:lvl w:ilvl="4" w:tplc="00425000">
      <w:start w:val="1"/>
      <w:numFmt w:val="bullet"/>
      <w:lvlText w:val="o"/>
      <w:lvlJc w:val="left"/>
      <w:pPr>
        <w:ind w:left="3600" w:hanging="360"/>
      </w:pPr>
      <w:rPr>
        <w:rFonts w:ascii="Courier New" w:hAnsi="Courier New" w:hint="default"/>
      </w:rPr>
    </w:lvl>
    <w:lvl w:ilvl="5" w:tplc="9B4C358E">
      <w:start w:val="1"/>
      <w:numFmt w:val="bullet"/>
      <w:lvlText w:val=""/>
      <w:lvlJc w:val="left"/>
      <w:pPr>
        <w:ind w:left="4320" w:hanging="360"/>
      </w:pPr>
      <w:rPr>
        <w:rFonts w:ascii="Wingdings" w:hAnsi="Wingdings" w:hint="default"/>
      </w:rPr>
    </w:lvl>
    <w:lvl w:ilvl="6" w:tplc="CEE82EFA">
      <w:start w:val="1"/>
      <w:numFmt w:val="bullet"/>
      <w:lvlText w:val=""/>
      <w:lvlJc w:val="left"/>
      <w:pPr>
        <w:ind w:left="5040" w:hanging="360"/>
      </w:pPr>
      <w:rPr>
        <w:rFonts w:ascii="Symbol" w:hAnsi="Symbol" w:hint="default"/>
      </w:rPr>
    </w:lvl>
    <w:lvl w:ilvl="7" w:tplc="7B5C1514">
      <w:start w:val="1"/>
      <w:numFmt w:val="bullet"/>
      <w:lvlText w:val="o"/>
      <w:lvlJc w:val="left"/>
      <w:pPr>
        <w:ind w:left="5760" w:hanging="360"/>
      </w:pPr>
      <w:rPr>
        <w:rFonts w:ascii="Courier New" w:hAnsi="Courier New" w:hint="default"/>
      </w:rPr>
    </w:lvl>
    <w:lvl w:ilvl="8" w:tplc="E14A84D8">
      <w:start w:val="1"/>
      <w:numFmt w:val="bullet"/>
      <w:lvlText w:val=""/>
      <w:lvlJc w:val="left"/>
      <w:pPr>
        <w:ind w:left="6480" w:hanging="360"/>
      </w:pPr>
      <w:rPr>
        <w:rFonts w:ascii="Wingdings" w:hAnsi="Wingdings" w:hint="default"/>
      </w:rPr>
    </w:lvl>
  </w:abstractNum>
  <w:abstractNum w:abstractNumId="18" w15:restartNumberingAfterBreak="0">
    <w:nsid w:val="4A1D120B"/>
    <w:multiLevelType w:val="hybridMultilevel"/>
    <w:tmpl w:val="067ACD2C"/>
    <w:lvl w:ilvl="0" w:tplc="CB2AC816">
      <w:start w:val="1"/>
      <w:numFmt w:val="bullet"/>
      <w:lvlText w:val=""/>
      <w:lvlJc w:val="left"/>
      <w:pPr>
        <w:ind w:left="720" w:hanging="360"/>
      </w:pPr>
      <w:rPr>
        <w:rFonts w:ascii="Wingdings" w:hAnsi="Wingdings" w:hint="default"/>
      </w:rPr>
    </w:lvl>
    <w:lvl w:ilvl="1" w:tplc="7E4CA2FC">
      <w:start w:val="1"/>
      <w:numFmt w:val="bullet"/>
      <w:lvlText w:val="o"/>
      <w:lvlJc w:val="left"/>
      <w:pPr>
        <w:ind w:left="1440" w:hanging="360"/>
      </w:pPr>
      <w:rPr>
        <w:rFonts w:ascii="Courier New" w:hAnsi="Courier New" w:hint="default"/>
      </w:rPr>
    </w:lvl>
    <w:lvl w:ilvl="2" w:tplc="3910706E">
      <w:start w:val="1"/>
      <w:numFmt w:val="bullet"/>
      <w:lvlText w:val=""/>
      <w:lvlJc w:val="left"/>
      <w:pPr>
        <w:ind w:left="2160" w:hanging="360"/>
      </w:pPr>
      <w:rPr>
        <w:rFonts w:ascii="Wingdings" w:hAnsi="Wingdings" w:hint="default"/>
      </w:rPr>
    </w:lvl>
    <w:lvl w:ilvl="3" w:tplc="89146938">
      <w:start w:val="1"/>
      <w:numFmt w:val="bullet"/>
      <w:lvlText w:val=""/>
      <w:lvlJc w:val="left"/>
      <w:pPr>
        <w:ind w:left="2880" w:hanging="360"/>
      </w:pPr>
      <w:rPr>
        <w:rFonts w:ascii="Symbol" w:hAnsi="Symbol" w:hint="default"/>
      </w:rPr>
    </w:lvl>
    <w:lvl w:ilvl="4" w:tplc="0C0CA0FA">
      <w:start w:val="1"/>
      <w:numFmt w:val="bullet"/>
      <w:lvlText w:val="o"/>
      <w:lvlJc w:val="left"/>
      <w:pPr>
        <w:ind w:left="3600" w:hanging="360"/>
      </w:pPr>
      <w:rPr>
        <w:rFonts w:ascii="Courier New" w:hAnsi="Courier New" w:hint="default"/>
      </w:rPr>
    </w:lvl>
    <w:lvl w:ilvl="5" w:tplc="184A3840">
      <w:start w:val="1"/>
      <w:numFmt w:val="bullet"/>
      <w:lvlText w:val=""/>
      <w:lvlJc w:val="left"/>
      <w:pPr>
        <w:ind w:left="4320" w:hanging="360"/>
      </w:pPr>
      <w:rPr>
        <w:rFonts w:ascii="Wingdings" w:hAnsi="Wingdings" w:hint="default"/>
      </w:rPr>
    </w:lvl>
    <w:lvl w:ilvl="6" w:tplc="616601A4">
      <w:start w:val="1"/>
      <w:numFmt w:val="bullet"/>
      <w:lvlText w:val=""/>
      <w:lvlJc w:val="left"/>
      <w:pPr>
        <w:ind w:left="5040" w:hanging="360"/>
      </w:pPr>
      <w:rPr>
        <w:rFonts w:ascii="Symbol" w:hAnsi="Symbol" w:hint="default"/>
      </w:rPr>
    </w:lvl>
    <w:lvl w:ilvl="7" w:tplc="6408EB70">
      <w:start w:val="1"/>
      <w:numFmt w:val="bullet"/>
      <w:lvlText w:val="o"/>
      <w:lvlJc w:val="left"/>
      <w:pPr>
        <w:ind w:left="5760" w:hanging="360"/>
      </w:pPr>
      <w:rPr>
        <w:rFonts w:ascii="Courier New" w:hAnsi="Courier New" w:hint="default"/>
      </w:rPr>
    </w:lvl>
    <w:lvl w:ilvl="8" w:tplc="E9F4BB7C">
      <w:start w:val="1"/>
      <w:numFmt w:val="bullet"/>
      <w:lvlText w:val=""/>
      <w:lvlJc w:val="left"/>
      <w:pPr>
        <w:ind w:left="6480" w:hanging="360"/>
      </w:pPr>
      <w:rPr>
        <w:rFonts w:ascii="Wingdings" w:hAnsi="Wingdings" w:hint="default"/>
      </w:rPr>
    </w:lvl>
  </w:abstractNum>
  <w:abstractNum w:abstractNumId="19" w15:restartNumberingAfterBreak="0">
    <w:nsid w:val="4B748B80"/>
    <w:multiLevelType w:val="hybridMultilevel"/>
    <w:tmpl w:val="C2A60F6E"/>
    <w:lvl w:ilvl="0" w:tplc="49E09F16">
      <w:start w:val="1"/>
      <w:numFmt w:val="bullet"/>
      <w:lvlText w:val=""/>
      <w:lvlJc w:val="left"/>
      <w:pPr>
        <w:ind w:left="720" w:hanging="360"/>
      </w:pPr>
      <w:rPr>
        <w:rFonts w:ascii="Wingdings" w:hAnsi="Wingdings" w:hint="default"/>
      </w:rPr>
    </w:lvl>
    <w:lvl w:ilvl="1" w:tplc="7DD496E8">
      <w:start w:val="1"/>
      <w:numFmt w:val="bullet"/>
      <w:lvlText w:val="o"/>
      <w:lvlJc w:val="left"/>
      <w:pPr>
        <w:ind w:left="1440" w:hanging="360"/>
      </w:pPr>
      <w:rPr>
        <w:rFonts w:ascii="Courier New" w:hAnsi="Courier New" w:hint="default"/>
      </w:rPr>
    </w:lvl>
    <w:lvl w:ilvl="2" w:tplc="BEC05508">
      <w:start w:val="1"/>
      <w:numFmt w:val="bullet"/>
      <w:lvlText w:val=""/>
      <w:lvlJc w:val="left"/>
      <w:pPr>
        <w:ind w:left="2160" w:hanging="360"/>
      </w:pPr>
      <w:rPr>
        <w:rFonts w:ascii="Wingdings" w:hAnsi="Wingdings" w:hint="default"/>
      </w:rPr>
    </w:lvl>
    <w:lvl w:ilvl="3" w:tplc="9C9CBC2C">
      <w:start w:val="1"/>
      <w:numFmt w:val="bullet"/>
      <w:lvlText w:val=""/>
      <w:lvlJc w:val="left"/>
      <w:pPr>
        <w:ind w:left="2880" w:hanging="360"/>
      </w:pPr>
      <w:rPr>
        <w:rFonts w:ascii="Symbol" w:hAnsi="Symbol" w:hint="default"/>
      </w:rPr>
    </w:lvl>
    <w:lvl w:ilvl="4" w:tplc="6B481C40">
      <w:start w:val="1"/>
      <w:numFmt w:val="bullet"/>
      <w:lvlText w:val="o"/>
      <w:lvlJc w:val="left"/>
      <w:pPr>
        <w:ind w:left="3600" w:hanging="360"/>
      </w:pPr>
      <w:rPr>
        <w:rFonts w:ascii="Courier New" w:hAnsi="Courier New" w:hint="default"/>
      </w:rPr>
    </w:lvl>
    <w:lvl w:ilvl="5" w:tplc="3A4A7680">
      <w:start w:val="1"/>
      <w:numFmt w:val="bullet"/>
      <w:lvlText w:val=""/>
      <w:lvlJc w:val="left"/>
      <w:pPr>
        <w:ind w:left="4320" w:hanging="360"/>
      </w:pPr>
      <w:rPr>
        <w:rFonts w:ascii="Wingdings" w:hAnsi="Wingdings" w:hint="default"/>
      </w:rPr>
    </w:lvl>
    <w:lvl w:ilvl="6" w:tplc="A16647AC">
      <w:start w:val="1"/>
      <w:numFmt w:val="bullet"/>
      <w:lvlText w:val=""/>
      <w:lvlJc w:val="left"/>
      <w:pPr>
        <w:ind w:left="5040" w:hanging="360"/>
      </w:pPr>
      <w:rPr>
        <w:rFonts w:ascii="Symbol" w:hAnsi="Symbol" w:hint="default"/>
      </w:rPr>
    </w:lvl>
    <w:lvl w:ilvl="7" w:tplc="190C5592">
      <w:start w:val="1"/>
      <w:numFmt w:val="bullet"/>
      <w:lvlText w:val="o"/>
      <w:lvlJc w:val="left"/>
      <w:pPr>
        <w:ind w:left="5760" w:hanging="360"/>
      </w:pPr>
      <w:rPr>
        <w:rFonts w:ascii="Courier New" w:hAnsi="Courier New" w:hint="default"/>
      </w:rPr>
    </w:lvl>
    <w:lvl w:ilvl="8" w:tplc="15DE4482">
      <w:start w:val="1"/>
      <w:numFmt w:val="bullet"/>
      <w:lvlText w:val=""/>
      <w:lvlJc w:val="left"/>
      <w:pPr>
        <w:ind w:left="6480" w:hanging="360"/>
      </w:pPr>
      <w:rPr>
        <w:rFonts w:ascii="Wingdings" w:hAnsi="Wingdings" w:hint="default"/>
      </w:rPr>
    </w:lvl>
  </w:abstractNum>
  <w:abstractNum w:abstractNumId="20" w15:restartNumberingAfterBreak="0">
    <w:nsid w:val="4BDE6CD9"/>
    <w:multiLevelType w:val="hybridMultilevel"/>
    <w:tmpl w:val="D8A6E134"/>
    <w:lvl w:ilvl="0" w:tplc="1BD86CA6">
      <w:start w:val="1"/>
      <w:numFmt w:val="bullet"/>
      <w:lvlText w:val=""/>
      <w:lvlJc w:val="left"/>
      <w:pPr>
        <w:ind w:left="720" w:hanging="360"/>
      </w:pPr>
      <w:rPr>
        <w:rFonts w:ascii="Wingdings" w:hAnsi="Wingdings" w:hint="default"/>
      </w:rPr>
    </w:lvl>
    <w:lvl w:ilvl="1" w:tplc="B4607410">
      <w:start w:val="1"/>
      <w:numFmt w:val="bullet"/>
      <w:lvlText w:val="o"/>
      <w:lvlJc w:val="left"/>
      <w:pPr>
        <w:ind w:left="1440" w:hanging="360"/>
      </w:pPr>
      <w:rPr>
        <w:rFonts w:ascii="Courier New" w:hAnsi="Courier New" w:hint="default"/>
      </w:rPr>
    </w:lvl>
    <w:lvl w:ilvl="2" w:tplc="25C42ABE">
      <w:start w:val="1"/>
      <w:numFmt w:val="bullet"/>
      <w:lvlText w:val=""/>
      <w:lvlJc w:val="left"/>
      <w:pPr>
        <w:ind w:left="2160" w:hanging="360"/>
      </w:pPr>
      <w:rPr>
        <w:rFonts w:ascii="Wingdings" w:hAnsi="Wingdings" w:hint="default"/>
      </w:rPr>
    </w:lvl>
    <w:lvl w:ilvl="3" w:tplc="46D4AD9A">
      <w:start w:val="1"/>
      <w:numFmt w:val="bullet"/>
      <w:lvlText w:val=""/>
      <w:lvlJc w:val="left"/>
      <w:pPr>
        <w:ind w:left="2880" w:hanging="360"/>
      </w:pPr>
      <w:rPr>
        <w:rFonts w:ascii="Symbol" w:hAnsi="Symbol" w:hint="default"/>
      </w:rPr>
    </w:lvl>
    <w:lvl w:ilvl="4" w:tplc="5EC663A6">
      <w:start w:val="1"/>
      <w:numFmt w:val="bullet"/>
      <w:lvlText w:val="o"/>
      <w:lvlJc w:val="left"/>
      <w:pPr>
        <w:ind w:left="3600" w:hanging="360"/>
      </w:pPr>
      <w:rPr>
        <w:rFonts w:ascii="Courier New" w:hAnsi="Courier New" w:hint="default"/>
      </w:rPr>
    </w:lvl>
    <w:lvl w:ilvl="5" w:tplc="55B8F5D0">
      <w:start w:val="1"/>
      <w:numFmt w:val="bullet"/>
      <w:lvlText w:val=""/>
      <w:lvlJc w:val="left"/>
      <w:pPr>
        <w:ind w:left="4320" w:hanging="360"/>
      </w:pPr>
      <w:rPr>
        <w:rFonts w:ascii="Wingdings" w:hAnsi="Wingdings" w:hint="default"/>
      </w:rPr>
    </w:lvl>
    <w:lvl w:ilvl="6" w:tplc="D350487E">
      <w:start w:val="1"/>
      <w:numFmt w:val="bullet"/>
      <w:lvlText w:val=""/>
      <w:lvlJc w:val="left"/>
      <w:pPr>
        <w:ind w:left="5040" w:hanging="360"/>
      </w:pPr>
      <w:rPr>
        <w:rFonts w:ascii="Symbol" w:hAnsi="Symbol" w:hint="default"/>
      </w:rPr>
    </w:lvl>
    <w:lvl w:ilvl="7" w:tplc="9690A128">
      <w:start w:val="1"/>
      <w:numFmt w:val="bullet"/>
      <w:lvlText w:val="o"/>
      <w:lvlJc w:val="left"/>
      <w:pPr>
        <w:ind w:left="5760" w:hanging="360"/>
      </w:pPr>
      <w:rPr>
        <w:rFonts w:ascii="Courier New" w:hAnsi="Courier New" w:hint="default"/>
      </w:rPr>
    </w:lvl>
    <w:lvl w:ilvl="8" w:tplc="2C2E6576">
      <w:start w:val="1"/>
      <w:numFmt w:val="bullet"/>
      <w:lvlText w:val=""/>
      <w:lvlJc w:val="left"/>
      <w:pPr>
        <w:ind w:left="6480" w:hanging="360"/>
      </w:pPr>
      <w:rPr>
        <w:rFonts w:ascii="Wingdings" w:hAnsi="Wingdings" w:hint="default"/>
      </w:rPr>
    </w:lvl>
  </w:abstractNum>
  <w:abstractNum w:abstractNumId="21" w15:restartNumberingAfterBreak="0">
    <w:nsid w:val="5A850846"/>
    <w:multiLevelType w:val="multilevel"/>
    <w:tmpl w:val="1E7CC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E8FC9D"/>
    <w:multiLevelType w:val="hybridMultilevel"/>
    <w:tmpl w:val="890C297E"/>
    <w:lvl w:ilvl="0" w:tplc="43C6974A">
      <w:start w:val="1"/>
      <w:numFmt w:val="bullet"/>
      <w:lvlText w:val=""/>
      <w:lvlJc w:val="left"/>
      <w:pPr>
        <w:ind w:left="720" w:hanging="360"/>
      </w:pPr>
      <w:rPr>
        <w:rFonts w:ascii="Wingdings" w:hAnsi="Wingdings" w:hint="default"/>
      </w:rPr>
    </w:lvl>
    <w:lvl w:ilvl="1" w:tplc="5E72BE8C">
      <w:start w:val="1"/>
      <w:numFmt w:val="bullet"/>
      <w:lvlText w:val="o"/>
      <w:lvlJc w:val="left"/>
      <w:pPr>
        <w:ind w:left="1440" w:hanging="360"/>
      </w:pPr>
      <w:rPr>
        <w:rFonts w:ascii="Courier New" w:hAnsi="Courier New" w:hint="default"/>
      </w:rPr>
    </w:lvl>
    <w:lvl w:ilvl="2" w:tplc="9DE04250">
      <w:start w:val="1"/>
      <w:numFmt w:val="bullet"/>
      <w:lvlText w:val=""/>
      <w:lvlJc w:val="left"/>
      <w:pPr>
        <w:ind w:left="2160" w:hanging="360"/>
      </w:pPr>
      <w:rPr>
        <w:rFonts w:ascii="Wingdings" w:hAnsi="Wingdings" w:hint="default"/>
      </w:rPr>
    </w:lvl>
    <w:lvl w:ilvl="3" w:tplc="5E50BB50">
      <w:start w:val="1"/>
      <w:numFmt w:val="bullet"/>
      <w:lvlText w:val=""/>
      <w:lvlJc w:val="left"/>
      <w:pPr>
        <w:ind w:left="2880" w:hanging="360"/>
      </w:pPr>
      <w:rPr>
        <w:rFonts w:ascii="Symbol" w:hAnsi="Symbol" w:hint="default"/>
      </w:rPr>
    </w:lvl>
    <w:lvl w:ilvl="4" w:tplc="7234C1EA">
      <w:start w:val="1"/>
      <w:numFmt w:val="bullet"/>
      <w:lvlText w:val="o"/>
      <w:lvlJc w:val="left"/>
      <w:pPr>
        <w:ind w:left="3600" w:hanging="360"/>
      </w:pPr>
      <w:rPr>
        <w:rFonts w:ascii="Courier New" w:hAnsi="Courier New" w:hint="default"/>
      </w:rPr>
    </w:lvl>
    <w:lvl w:ilvl="5" w:tplc="D4240C04">
      <w:start w:val="1"/>
      <w:numFmt w:val="bullet"/>
      <w:lvlText w:val=""/>
      <w:lvlJc w:val="left"/>
      <w:pPr>
        <w:ind w:left="4320" w:hanging="360"/>
      </w:pPr>
      <w:rPr>
        <w:rFonts w:ascii="Wingdings" w:hAnsi="Wingdings" w:hint="default"/>
      </w:rPr>
    </w:lvl>
    <w:lvl w:ilvl="6" w:tplc="665EA30E">
      <w:start w:val="1"/>
      <w:numFmt w:val="bullet"/>
      <w:lvlText w:val=""/>
      <w:lvlJc w:val="left"/>
      <w:pPr>
        <w:ind w:left="5040" w:hanging="360"/>
      </w:pPr>
      <w:rPr>
        <w:rFonts w:ascii="Symbol" w:hAnsi="Symbol" w:hint="default"/>
      </w:rPr>
    </w:lvl>
    <w:lvl w:ilvl="7" w:tplc="C41E2F86">
      <w:start w:val="1"/>
      <w:numFmt w:val="bullet"/>
      <w:lvlText w:val="o"/>
      <w:lvlJc w:val="left"/>
      <w:pPr>
        <w:ind w:left="5760" w:hanging="360"/>
      </w:pPr>
      <w:rPr>
        <w:rFonts w:ascii="Courier New" w:hAnsi="Courier New" w:hint="default"/>
      </w:rPr>
    </w:lvl>
    <w:lvl w:ilvl="8" w:tplc="A59E42BE">
      <w:start w:val="1"/>
      <w:numFmt w:val="bullet"/>
      <w:lvlText w:val=""/>
      <w:lvlJc w:val="left"/>
      <w:pPr>
        <w:ind w:left="6480" w:hanging="360"/>
      </w:pPr>
      <w:rPr>
        <w:rFonts w:ascii="Wingdings" w:hAnsi="Wingdings" w:hint="default"/>
      </w:rPr>
    </w:lvl>
  </w:abstractNum>
  <w:abstractNum w:abstractNumId="23" w15:restartNumberingAfterBreak="0">
    <w:nsid w:val="5FD074B3"/>
    <w:multiLevelType w:val="hybridMultilevel"/>
    <w:tmpl w:val="56B0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F3344"/>
    <w:multiLevelType w:val="hybridMultilevel"/>
    <w:tmpl w:val="1D84D966"/>
    <w:lvl w:ilvl="0" w:tplc="BCA83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07354"/>
    <w:multiLevelType w:val="hybridMultilevel"/>
    <w:tmpl w:val="48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82158"/>
    <w:multiLevelType w:val="multilevel"/>
    <w:tmpl w:val="CD8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75173"/>
    <w:multiLevelType w:val="hybridMultilevel"/>
    <w:tmpl w:val="D73CBAB4"/>
    <w:lvl w:ilvl="0" w:tplc="0826F75A">
      <w:start w:val="1"/>
      <w:numFmt w:val="bullet"/>
      <w:lvlText w:val=""/>
      <w:lvlJc w:val="left"/>
      <w:pPr>
        <w:ind w:left="720" w:hanging="360"/>
      </w:pPr>
      <w:rPr>
        <w:rFonts w:ascii="Symbol" w:hAnsi="Symbol" w:hint="default"/>
      </w:rPr>
    </w:lvl>
    <w:lvl w:ilvl="1" w:tplc="F9B41AA6">
      <w:start w:val="1"/>
      <w:numFmt w:val="bullet"/>
      <w:lvlText w:val="o"/>
      <w:lvlJc w:val="left"/>
      <w:pPr>
        <w:ind w:left="1440" w:hanging="360"/>
      </w:pPr>
      <w:rPr>
        <w:rFonts w:ascii="Courier New" w:hAnsi="Courier New" w:hint="default"/>
      </w:rPr>
    </w:lvl>
    <w:lvl w:ilvl="2" w:tplc="B4FA5686">
      <w:start w:val="1"/>
      <w:numFmt w:val="bullet"/>
      <w:lvlText w:val=""/>
      <w:lvlJc w:val="left"/>
      <w:pPr>
        <w:ind w:left="2160" w:hanging="360"/>
      </w:pPr>
      <w:rPr>
        <w:rFonts w:ascii="Wingdings" w:hAnsi="Wingdings" w:hint="default"/>
      </w:rPr>
    </w:lvl>
    <w:lvl w:ilvl="3" w:tplc="D5049A76">
      <w:start w:val="1"/>
      <w:numFmt w:val="bullet"/>
      <w:lvlText w:val=""/>
      <w:lvlJc w:val="left"/>
      <w:pPr>
        <w:ind w:left="2880" w:hanging="360"/>
      </w:pPr>
      <w:rPr>
        <w:rFonts w:ascii="Symbol" w:hAnsi="Symbol" w:hint="default"/>
      </w:rPr>
    </w:lvl>
    <w:lvl w:ilvl="4" w:tplc="4798F73E">
      <w:start w:val="1"/>
      <w:numFmt w:val="bullet"/>
      <w:lvlText w:val="o"/>
      <w:lvlJc w:val="left"/>
      <w:pPr>
        <w:ind w:left="3600" w:hanging="360"/>
      </w:pPr>
      <w:rPr>
        <w:rFonts w:ascii="Courier New" w:hAnsi="Courier New" w:hint="default"/>
      </w:rPr>
    </w:lvl>
    <w:lvl w:ilvl="5" w:tplc="CA38457E">
      <w:start w:val="1"/>
      <w:numFmt w:val="bullet"/>
      <w:lvlText w:val=""/>
      <w:lvlJc w:val="left"/>
      <w:pPr>
        <w:ind w:left="4320" w:hanging="360"/>
      </w:pPr>
      <w:rPr>
        <w:rFonts w:ascii="Wingdings" w:hAnsi="Wingdings" w:hint="default"/>
      </w:rPr>
    </w:lvl>
    <w:lvl w:ilvl="6" w:tplc="7D84BF78">
      <w:start w:val="1"/>
      <w:numFmt w:val="bullet"/>
      <w:lvlText w:val=""/>
      <w:lvlJc w:val="left"/>
      <w:pPr>
        <w:ind w:left="5040" w:hanging="360"/>
      </w:pPr>
      <w:rPr>
        <w:rFonts w:ascii="Symbol" w:hAnsi="Symbol" w:hint="default"/>
      </w:rPr>
    </w:lvl>
    <w:lvl w:ilvl="7" w:tplc="F99ECBD6">
      <w:start w:val="1"/>
      <w:numFmt w:val="bullet"/>
      <w:lvlText w:val="o"/>
      <w:lvlJc w:val="left"/>
      <w:pPr>
        <w:ind w:left="5760" w:hanging="360"/>
      </w:pPr>
      <w:rPr>
        <w:rFonts w:ascii="Courier New" w:hAnsi="Courier New" w:hint="default"/>
      </w:rPr>
    </w:lvl>
    <w:lvl w:ilvl="8" w:tplc="78D2A0EE">
      <w:start w:val="1"/>
      <w:numFmt w:val="bullet"/>
      <w:lvlText w:val=""/>
      <w:lvlJc w:val="left"/>
      <w:pPr>
        <w:ind w:left="6480" w:hanging="360"/>
      </w:pPr>
      <w:rPr>
        <w:rFonts w:ascii="Wingdings" w:hAnsi="Wingdings" w:hint="default"/>
      </w:rPr>
    </w:lvl>
  </w:abstractNum>
  <w:abstractNum w:abstractNumId="28" w15:restartNumberingAfterBreak="0">
    <w:nsid w:val="7584CBFE"/>
    <w:multiLevelType w:val="hybridMultilevel"/>
    <w:tmpl w:val="05BC5524"/>
    <w:lvl w:ilvl="0" w:tplc="B244597A">
      <w:start w:val="1"/>
      <w:numFmt w:val="bullet"/>
      <w:lvlText w:val=""/>
      <w:lvlJc w:val="left"/>
      <w:pPr>
        <w:ind w:left="720" w:hanging="360"/>
      </w:pPr>
      <w:rPr>
        <w:rFonts w:ascii="Wingdings" w:hAnsi="Wingdings" w:hint="default"/>
      </w:rPr>
    </w:lvl>
    <w:lvl w:ilvl="1" w:tplc="337ED7E4">
      <w:start w:val="1"/>
      <w:numFmt w:val="bullet"/>
      <w:lvlText w:val="o"/>
      <w:lvlJc w:val="left"/>
      <w:pPr>
        <w:ind w:left="1440" w:hanging="360"/>
      </w:pPr>
      <w:rPr>
        <w:rFonts w:ascii="Courier New" w:hAnsi="Courier New" w:hint="default"/>
      </w:rPr>
    </w:lvl>
    <w:lvl w:ilvl="2" w:tplc="C044746C">
      <w:start w:val="1"/>
      <w:numFmt w:val="bullet"/>
      <w:lvlText w:val=""/>
      <w:lvlJc w:val="left"/>
      <w:pPr>
        <w:ind w:left="2160" w:hanging="360"/>
      </w:pPr>
      <w:rPr>
        <w:rFonts w:ascii="Wingdings" w:hAnsi="Wingdings" w:hint="default"/>
      </w:rPr>
    </w:lvl>
    <w:lvl w:ilvl="3" w:tplc="ACAE1630">
      <w:start w:val="1"/>
      <w:numFmt w:val="bullet"/>
      <w:lvlText w:val=""/>
      <w:lvlJc w:val="left"/>
      <w:pPr>
        <w:ind w:left="2880" w:hanging="360"/>
      </w:pPr>
      <w:rPr>
        <w:rFonts w:ascii="Symbol" w:hAnsi="Symbol" w:hint="default"/>
      </w:rPr>
    </w:lvl>
    <w:lvl w:ilvl="4" w:tplc="B374F420">
      <w:start w:val="1"/>
      <w:numFmt w:val="bullet"/>
      <w:lvlText w:val="o"/>
      <w:lvlJc w:val="left"/>
      <w:pPr>
        <w:ind w:left="3600" w:hanging="360"/>
      </w:pPr>
      <w:rPr>
        <w:rFonts w:ascii="Courier New" w:hAnsi="Courier New" w:hint="default"/>
      </w:rPr>
    </w:lvl>
    <w:lvl w:ilvl="5" w:tplc="2A38EB44">
      <w:start w:val="1"/>
      <w:numFmt w:val="bullet"/>
      <w:lvlText w:val=""/>
      <w:lvlJc w:val="left"/>
      <w:pPr>
        <w:ind w:left="4320" w:hanging="360"/>
      </w:pPr>
      <w:rPr>
        <w:rFonts w:ascii="Wingdings" w:hAnsi="Wingdings" w:hint="default"/>
      </w:rPr>
    </w:lvl>
    <w:lvl w:ilvl="6" w:tplc="25BCE5F0">
      <w:start w:val="1"/>
      <w:numFmt w:val="bullet"/>
      <w:lvlText w:val=""/>
      <w:lvlJc w:val="left"/>
      <w:pPr>
        <w:ind w:left="5040" w:hanging="360"/>
      </w:pPr>
      <w:rPr>
        <w:rFonts w:ascii="Symbol" w:hAnsi="Symbol" w:hint="default"/>
      </w:rPr>
    </w:lvl>
    <w:lvl w:ilvl="7" w:tplc="C3ECBA96">
      <w:start w:val="1"/>
      <w:numFmt w:val="bullet"/>
      <w:lvlText w:val="o"/>
      <w:lvlJc w:val="left"/>
      <w:pPr>
        <w:ind w:left="5760" w:hanging="360"/>
      </w:pPr>
      <w:rPr>
        <w:rFonts w:ascii="Courier New" w:hAnsi="Courier New" w:hint="default"/>
      </w:rPr>
    </w:lvl>
    <w:lvl w:ilvl="8" w:tplc="B3764166">
      <w:start w:val="1"/>
      <w:numFmt w:val="bullet"/>
      <w:lvlText w:val=""/>
      <w:lvlJc w:val="left"/>
      <w:pPr>
        <w:ind w:left="6480" w:hanging="360"/>
      </w:pPr>
      <w:rPr>
        <w:rFonts w:ascii="Wingdings" w:hAnsi="Wingdings" w:hint="default"/>
      </w:rPr>
    </w:lvl>
  </w:abstractNum>
  <w:abstractNum w:abstractNumId="29" w15:restartNumberingAfterBreak="0">
    <w:nsid w:val="79EA56EA"/>
    <w:multiLevelType w:val="multilevel"/>
    <w:tmpl w:val="4BD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68D230"/>
    <w:multiLevelType w:val="hybridMultilevel"/>
    <w:tmpl w:val="8250B2A6"/>
    <w:lvl w:ilvl="0" w:tplc="041E2FB2">
      <w:start w:val="1"/>
      <w:numFmt w:val="bullet"/>
      <w:lvlText w:val=""/>
      <w:lvlJc w:val="left"/>
      <w:pPr>
        <w:ind w:left="720" w:hanging="360"/>
      </w:pPr>
      <w:rPr>
        <w:rFonts w:ascii="Symbol" w:hAnsi="Symbol" w:hint="default"/>
      </w:rPr>
    </w:lvl>
    <w:lvl w:ilvl="1" w:tplc="39B8B048">
      <w:start w:val="1"/>
      <w:numFmt w:val="bullet"/>
      <w:lvlText w:val="o"/>
      <w:lvlJc w:val="left"/>
      <w:pPr>
        <w:ind w:left="1440" w:hanging="360"/>
      </w:pPr>
      <w:rPr>
        <w:rFonts w:ascii="Courier New" w:hAnsi="Courier New" w:hint="default"/>
      </w:rPr>
    </w:lvl>
    <w:lvl w:ilvl="2" w:tplc="4F3C34A4">
      <w:start w:val="1"/>
      <w:numFmt w:val="bullet"/>
      <w:lvlText w:val=""/>
      <w:lvlJc w:val="left"/>
      <w:pPr>
        <w:ind w:left="2160" w:hanging="360"/>
      </w:pPr>
      <w:rPr>
        <w:rFonts w:ascii="Wingdings" w:hAnsi="Wingdings" w:hint="default"/>
      </w:rPr>
    </w:lvl>
    <w:lvl w:ilvl="3" w:tplc="08E44D46">
      <w:start w:val="1"/>
      <w:numFmt w:val="bullet"/>
      <w:lvlText w:val=""/>
      <w:lvlJc w:val="left"/>
      <w:pPr>
        <w:ind w:left="2880" w:hanging="360"/>
      </w:pPr>
      <w:rPr>
        <w:rFonts w:ascii="Symbol" w:hAnsi="Symbol" w:hint="default"/>
      </w:rPr>
    </w:lvl>
    <w:lvl w:ilvl="4" w:tplc="D466049E">
      <w:start w:val="1"/>
      <w:numFmt w:val="bullet"/>
      <w:lvlText w:val="o"/>
      <w:lvlJc w:val="left"/>
      <w:pPr>
        <w:ind w:left="3600" w:hanging="360"/>
      </w:pPr>
      <w:rPr>
        <w:rFonts w:ascii="Courier New" w:hAnsi="Courier New" w:hint="default"/>
      </w:rPr>
    </w:lvl>
    <w:lvl w:ilvl="5" w:tplc="8CECD4EA">
      <w:start w:val="1"/>
      <w:numFmt w:val="bullet"/>
      <w:lvlText w:val=""/>
      <w:lvlJc w:val="left"/>
      <w:pPr>
        <w:ind w:left="4320" w:hanging="360"/>
      </w:pPr>
      <w:rPr>
        <w:rFonts w:ascii="Wingdings" w:hAnsi="Wingdings" w:hint="default"/>
      </w:rPr>
    </w:lvl>
    <w:lvl w:ilvl="6" w:tplc="BCE07A5A">
      <w:start w:val="1"/>
      <w:numFmt w:val="bullet"/>
      <w:lvlText w:val=""/>
      <w:lvlJc w:val="left"/>
      <w:pPr>
        <w:ind w:left="5040" w:hanging="360"/>
      </w:pPr>
      <w:rPr>
        <w:rFonts w:ascii="Symbol" w:hAnsi="Symbol" w:hint="default"/>
      </w:rPr>
    </w:lvl>
    <w:lvl w:ilvl="7" w:tplc="6324BEFE">
      <w:start w:val="1"/>
      <w:numFmt w:val="bullet"/>
      <w:lvlText w:val="o"/>
      <w:lvlJc w:val="left"/>
      <w:pPr>
        <w:ind w:left="5760" w:hanging="360"/>
      </w:pPr>
      <w:rPr>
        <w:rFonts w:ascii="Courier New" w:hAnsi="Courier New" w:hint="default"/>
      </w:rPr>
    </w:lvl>
    <w:lvl w:ilvl="8" w:tplc="A18C053E">
      <w:start w:val="1"/>
      <w:numFmt w:val="bullet"/>
      <w:lvlText w:val=""/>
      <w:lvlJc w:val="left"/>
      <w:pPr>
        <w:ind w:left="6480" w:hanging="360"/>
      </w:pPr>
      <w:rPr>
        <w:rFonts w:ascii="Wingdings" w:hAnsi="Wingdings" w:hint="default"/>
      </w:rPr>
    </w:lvl>
  </w:abstractNum>
  <w:abstractNum w:abstractNumId="31" w15:restartNumberingAfterBreak="0">
    <w:nsid w:val="7D80D63B"/>
    <w:multiLevelType w:val="hybridMultilevel"/>
    <w:tmpl w:val="22C438AA"/>
    <w:lvl w:ilvl="0" w:tplc="5BD44D76">
      <w:start w:val="1"/>
      <w:numFmt w:val="bullet"/>
      <w:lvlText w:val=""/>
      <w:lvlJc w:val="left"/>
      <w:pPr>
        <w:ind w:left="720" w:hanging="360"/>
      </w:pPr>
      <w:rPr>
        <w:rFonts w:ascii="Wingdings" w:hAnsi="Wingdings" w:hint="default"/>
      </w:rPr>
    </w:lvl>
    <w:lvl w:ilvl="1" w:tplc="28C8F7FA">
      <w:start w:val="1"/>
      <w:numFmt w:val="bullet"/>
      <w:lvlText w:val="o"/>
      <w:lvlJc w:val="left"/>
      <w:pPr>
        <w:ind w:left="1440" w:hanging="360"/>
      </w:pPr>
      <w:rPr>
        <w:rFonts w:ascii="Courier New" w:hAnsi="Courier New" w:hint="default"/>
      </w:rPr>
    </w:lvl>
    <w:lvl w:ilvl="2" w:tplc="E5B25AB2">
      <w:start w:val="1"/>
      <w:numFmt w:val="bullet"/>
      <w:lvlText w:val=""/>
      <w:lvlJc w:val="left"/>
      <w:pPr>
        <w:ind w:left="2160" w:hanging="360"/>
      </w:pPr>
      <w:rPr>
        <w:rFonts w:ascii="Wingdings" w:hAnsi="Wingdings" w:hint="default"/>
      </w:rPr>
    </w:lvl>
    <w:lvl w:ilvl="3" w:tplc="C24E9C0E">
      <w:start w:val="1"/>
      <w:numFmt w:val="bullet"/>
      <w:lvlText w:val=""/>
      <w:lvlJc w:val="left"/>
      <w:pPr>
        <w:ind w:left="2880" w:hanging="360"/>
      </w:pPr>
      <w:rPr>
        <w:rFonts w:ascii="Symbol" w:hAnsi="Symbol" w:hint="default"/>
      </w:rPr>
    </w:lvl>
    <w:lvl w:ilvl="4" w:tplc="6A0A6B6E">
      <w:start w:val="1"/>
      <w:numFmt w:val="bullet"/>
      <w:lvlText w:val="o"/>
      <w:lvlJc w:val="left"/>
      <w:pPr>
        <w:ind w:left="3600" w:hanging="360"/>
      </w:pPr>
      <w:rPr>
        <w:rFonts w:ascii="Courier New" w:hAnsi="Courier New" w:hint="default"/>
      </w:rPr>
    </w:lvl>
    <w:lvl w:ilvl="5" w:tplc="E1CA9934">
      <w:start w:val="1"/>
      <w:numFmt w:val="bullet"/>
      <w:lvlText w:val=""/>
      <w:lvlJc w:val="left"/>
      <w:pPr>
        <w:ind w:left="4320" w:hanging="360"/>
      </w:pPr>
      <w:rPr>
        <w:rFonts w:ascii="Wingdings" w:hAnsi="Wingdings" w:hint="default"/>
      </w:rPr>
    </w:lvl>
    <w:lvl w:ilvl="6" w:tplc="F42615DC">
      <w:start w:val="1"/>
      <w:numFmt w:val="bullet"/>
      <w:lvlText w:val=""/>
      <w:lvlJc w:val="left"/>
      <w:pPr>
        <w:ind w:left="5040" w:hanging="360"/>
      </w:pPr>
      <w:rPr>
        <w:rFonts w:ascii="Symbol" w:hAnsi="Symbol" w:hint="default"/>
      </w:rPr>
    </w:lvl>
    <w:lvl w:ilvl="7" w:tplc="0D78FAAC">
      <w:start w:val="1"/>
      <w:numFmt w:val="bullet"/>
      <w:lvlText w:val="o"/>
      <w:lvlJc w:val="left"/>
      <w:pPr>
        <w:ind w:left="5760" w:hanging="360"/>
      </w:pPr>
      <w:rPr>
        <w:rFonts w:ascii="Courier New" w:hAnsi="Courier New" w:hint="default"/>
      </w:rPr>
    </w:lvl>
    <w:lvl w:ilvl="8" w:tplc="5E4280EE">
      <w:start w:val="1"/>
      <w:numFmt w:val="bullet"/>
      <w:lvlText w:val=""/>
      <w:lvlJc w:val="left"/>
      <w:pPr>
        <w:ind w:left="6480" w:hanging="360"/>
      </w:pPr>
      <w:rPr>
        <w:rFonts w:ascii="Wingdings" w:hAnsi="Wingdings" w:hint="default"/>
      </w:rPr>
    </w:lvl>
  </w:abstractNum>
  <w:num w:numId="1" w16cid:durableId="339939459">
    <w:abstractNumId w:val="2"/>
  </w:num>
  <w:num w:numId="2" w16cid:durableId="270015660">
    <w:abstractNumId w:val="20"/>
  </w:num>
  <w:num w:numId="3" w16cid:durableId="1578394477">
    <w:abstractNumId w:val="17"/>
  </w:num>
  <w:num w:numId="4" w16cid:durableId="398796275">
    <w:abstractNumId w:val="28"/>
  </w:num>
  <w:num w:numId="5" w16cid:durableId="1294600687">
    <w:abstractNumId w:val="31"/>
  </w:num>
  <w:num w:numId="6" w16cid:durableId="1527209990">
    <w:abstractNumId w:val="5"/>
  </w:num>
  <w:num w:numId="7" w16cid:durableId="1264260664">
    <w:abstractNumId w:val="11"/>
  </w:num>
  <w:num w:numId="8" w16cid:durableId="44530910">
    <w:abstractNumId w:val="3"/>
  </w:num>
  <w:num w:numId="9" w16cid:durableId="1322582495">
    <w:abstractNumId w:val="13"/>
  </w:num>
  <w:num w:numId="10" w16cid:durableId="2088305215">
    <w:abstractNumId w:val="22"/>
  </w:num>
  <w:num w:numId="11" w16cid:durableId="458645805">
    <w:abstractNumId w:val="19"/>
  </w:num>
  <w:num w:numId="12" w16cid:durableId="1564832917">
    <w:abstractNumId w:val="18"/>
  </w:num>
  <w:num w:numId="13" w16cid:durableId="2113818132">
    <w:abstractNumId w:val="4"/>
  </w:num>
  <w:num w:numId="14" w16cid:durableId="1957364535">
    <w:abstractNumId w:val="1"/>
  </w:num>
  <w:num w:numId="15" w16cid:durableId="151486215">
    <w:abstractNumId w:val="0"/>
  </w:num>
  <w:num w:numId="16" w16cid:durableId="586428126">
    <w:abstractNumId w:val="6"/>
  </w:num>
  <w:num w:numId="17" w16cid:durableId="1884512038">
    <w:abstractNumId w:val="9"/>
  </w:num>
  <w:num w:numId="18" w16cid:durableId="574314395">
    <w:abstractNumId w:val="30"/>
  </w:num>
  <w:num w:numId="19" w16cid:durableId="374427605">
    <w:abstractNumId w:val="21"/>
  </w:num>
  <w:num w:numId="20" w16cid:durableId="179123419">
    <w:abstractNumId w:val="27"/>
  </w:num>
  <w:num w:numId="21" w16cid:durableId="1556820216">
    <w:abstractNumId w:val="10"/>
  </w:num>
  <w:num w:numId="22" w16cid:durableId="599797574">
    <w:abstractNumId w:val="12"/>
  </w:num>
  <w:num w:numId="23" w16cid:durableId="1792437699">
    <w:abstractNumId w:val="25"/>
  </w:num>
  <w:num w:numId="24" w16cid:durableId="820582289">
    <w:abstractNumId w:val="8"/>
  </w:num>
  <w:num w:numId="25" w16cid:durableId="653608069">
    <w:abstractNumId w:val="24"/>
  </w:num>
  <w:num w:numId="26" w16cid:durableId="840703403">
    <w:abstractNumId w:val="23"/>
  </w:num>
  <w:num w:numId="27" w16cid:durableId="1055660404">
    <w:abstractNumId w:val="29"/>
  </w:num>
  <w:num w:numId="28" w16cid:durableId="944733574">
    <w:abstractNumId w:val="15"/>
  </w:num>
  <w:num w:numId="29" w16cid:durableId="82996485">
    <w:abstractNumId w:val="14"/>
  </w:num>
  <w:num w:numId="30" w16cid:durableId="1502768515">
    <w:abstractNumId w:val="26"/>
  </w:num>
  <w:num w:numId="31" w16cid:durableId="1367372442">
    <w:abstractNumId w:val="16"/>
  </w:num>
  <w:num w:numId="32" w16cid:durableId="94196266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02A5F"/>
    <w:rsid w:val="000044A2"/>
    <w:rsid w:val="000123D2"/>
    <w:rsid w:val="00026770"/>
    <w:rsid w:val="00033B5B"/>
    <w:rsid w:val="00040FDB"/>
    <w:rsid w:val="00044134"/>
    <w:rsid w:val="000517FA"/>
    <w:rsid w:val="0005454E"/>
    <w:rsid w:val="000556F7"/>
    <w:rsid w:val="00070437"/>
    <w:rsid w:val="0007043C"/>
    <w:rsid w:val="00075B65"/>
    <w:rsid w:val="00080922"/>
    <w:rsid w:val="00090F85"/>
    <w:rsid w:val="0009421E"/>
    <w:rsid w:val="00096BCC"/>
    <w:rsid w:val="000B2C9D"/>
    <w:rsid w:val="000D47B8"/>
    <w:rsid w:val="000D552F"/>
    <w:rsid w:val="000F38F6"/>
    <w:rsid w:val="00117E3F"/>
    <w:rsid w:val="00121D1E"/>
    <w:rsid w:val="00127D50"/>
    <w:rsid w:val="00136124"/>
    <w:rsid w:val="0014146E"/>
    <w:rsid w:val="00144363"/>
    <w:rsid w:val="00156BEB"/>
    <w:rsid w:val="001607B7"/>
    <w:rsid w:val="001611D6"/>
    <w:rsid w:val="00170EB2"/>
    <w:rsid w:val="001721F2"/>
    <w:rsid w:val="0019233B"/>
    <w:rsid w:val="00197080"/>
    <w:rsid w:val="001A03E4"/>
    <w:rsid w:val="001A0B35"/>
    <w:rsid w:val="001A33E8"/>
    <w:rsid w:val="001B65FF"/>
    <w:rsid w:val="001C7F9C"/>
    <w:rsid w:val="001D4CCF"/>
    <w:rsid w:val="001D5548"/>
    <w:rsid w:val="001F06BF"/>
    <w:rsid w:val="001F5510"/>
    <w:rsid w:val="001F6A91"/>
    <w:rsid w:val="00203358"/>
    <w:rsid w:val="0020403A"/>
    <w:rsid w:val="00205445"/>
    <w:rsid w:val="002058E5"/>
    <w:rsid w:val="00206574"/>
    <w:rsid w:val="0021173B"/>
    <w:rsid w:val="00212F39"/>
    <w:rsid w:val="0021572B"/>
    <w:rsid w:val="002411B9"/>
    <w:rsid w:val="00250080"/>
    <w:rsid w:val="00255A04"/>
    <w:rsid w:val="0025663E"/>
    <w:rsid w:val="00260DE0"/>
    <w:rsid w:val="0026710B"/>
    <w:rsid w:val="00267FD6"/>
    <w:rsid w:val="002717D9"/>
    <w:rsid w:val="00275952"/>
    <w:rsid w:val="00275BDA"/>
    <w:rsid w:val="00285D14"/>
    <w:rsid w:val="00291F97"/>
    <w:rsid w:val="00294218"/>
    <w:rsid w:val="002960DF"/>
    <w:rsid w:val="00297864"/>
    <w:rsid w:val="002A015D"/>
    <w:rsid w:val="002A1098"/>
    <w:rsid w:val="002A4BB2"/>
    <w:rsid w:val="002B34CC"/>
    <w:rsid w:val="002B4A1F"/>
    <w:rsid w:val="002C1F48"/>
    <w:rsid w:val="002C33B3"/>
    <w:rsid w:val="002C4008"/>
    <w:rsid w:val="002F694D"/>
    <w:rsid w:val="0030081F"/>
    <w:rsid w:val="00310BD8"/>
    <w:rsid w:val="00314B12"/>
    <w:rsid w:val="00317964"/>
    <w:rsid w:val="00332A4D"/>
    <w:rsid w:val="00351762"/>
    <w:rsid w:val="00355620"/>
    <w:rsid w:val="00355DCA"/>
    <w:rsid w:val="00365157"/>
    <w:rsid w:val="00370D00"/>
    <w:rsid w:val="0037267E"/>
    <w:rsid w:val="00372FAF"/>
    <w:rsid w:val="00374241"/>
    <w:rsid w:val="00376B99"/>
    <w:rsid w:val="00392D6E"/>
    <w:rsid w:val="00394B24"/>
    <w:rsid w:val="00395712"/>
    <w:rsid w:val="003B0CD1"/>
    <w:rsid w:val="003B342D"/>
    <w:rsid w:val="003C07AA"/>
    <w:rsid w:val="003C12E6"/>
    <w:rsid w:val="003C17DE"/>
    <w:rsid w:val="003C3A40"/>
    <w:rsid w:val="003C7EF6"/>
    <w:rsid w:val="003D574B"/>
    <w:rsid w:val="003E0B59"/>
    <w:rsid w:val="003E208D"/>
    <w:rsid w:val="003F500F"/>
    <w:rsid w:val="00423435"/>
    <w:rsid w:val="00424A3B"/>
    <w:rsid w:val="00427CAB"/>
    <w:rsid w:val="00447C5F"/>
    <w:rsid w:val="004526CA"/>
    <w:rsid w:val="00454439"/>
    <w:rsid w:val="0046628E"/>
    <w:rsid w:val="004667B3"/>
    <w:rsid w:val="00485FAC"/>
    <w:rsid w:val="00491017"/>
    <w:rsid w:val="004C6909"/>
    <w:rsid w:val="004E1CB5"/>
    <w:rsid w:val="004E20D2"/>
    <w:rsid w:val="004E2350"/>
    <w:rsid w:val="004E5187"/>
    <w:rsid w:val="004F3DE8"/>
    <w:rsid w:val="004F458D"/>
    <w:rsid w:val="00502CFE"/>
    <w:rsid w:val="0050716C"/>
    <w:rsid w:val="0051581E"/>
    <w:rsid w:val="005163B5"/>
    <w:rsid w:val="00517423"/>
    <w:rsid w:val="00517D3A"/>
    <w:rsid w:val="00527331"/>
    <w:rsid w:val="00527B34"/>
    <w:rsid w:val="00532475"/>
    <w:rsid w:val="00533AFD"/>
    <w:rsid w:val="005506AB"/>
    <w:rsid w:val="005511CB"/>
    <w:rsid w:val="00554800"/>
    <w:rsid w:val="00557503"/>
    <w:rsid w:val="005603B5"/>
    <w:rsid w:val="005969AC"/>
    <w:rsid w:val="00597F72"/>
    <w:rsid w:val="005B15B1"/>
    <w:rsid w:val="005B23EA"/>
    <w:rsid w:val="005B2EC6"/>
    <w:rsid w:val="005B6BFD"/>
    <w:rsid w:val="005D0102"/>
    <w:rsid w:val="005E2B93"/>
    <w:rsid w:val="005F4179"/>
    <w:rsid w:val="00610613"/>
    <w:rsid w:val="00614C46"/>
    <w:rsid w:val="006204C4"/>
    <w:rsid w:val="00625B2F"/>
    <w:rsid w:val="00653D0B"/>
    <w:rsid w:val="00691D73"/>
    <w:rsid w:val="00695CD6"/>
    <w:rsid w:val="006A46DD"/>
    <w:rsid w:val="006A5235"/>
    <w:rsid w:val="006A5D23"/>
    <w:rsid w:val="006A63E7"/>
    <w:rsid w:val="006A7F30"/>
    <w:rsid w:val="006B3B06"/>
    <w:rsid w:val="006B433C"/>
    <w:rsid w:val="006B5104"/>
    <w:rsid w:val="006C1386"/>
    <w:rsid w:val="006D6BC9"/>
    <w:rsid w:val="006E637D"/>
    <w:rsid w:val="006F27C7"/>
    <w:rsid w:val="006F648B"/>
    <w:rsid w:val="00700F0B"/>
    <w:rsid w:val="00701824"/>
    <w:rsid w:val="00716843"/>
    <w:rsid w:val="0071780F"/>
    <w:rsid w:val="00717E0F"/>
    <w:rsid w:val="00732860"/>
    <w:rsid w:val="007336A7"/>
    <w:rsid w:val="00735C71"/>
    <w:rsid w:val="00743A7C"/>
    <w:rsid w:val="0075116A"/>
    <w:rsid w:val="00753407"/>
    <w:rsid w:val="0075343A"/>
    <w:rsid w:val="00756D58"/>
    <w:rsid w:val="007610EE"/>
    <w:rsid w:val="007623F3"/>
    <w:rsid w:val="00767E4C"/>
    <w:rsid w:val="00785182"/>
    <w:rsid w:val="007926FB"/>
    <w:rsid w:val="007A0081"/>
    <w:rsid w:val="007A3B91"/>
    <w:rsid w:val="007A4782"/>
    <w:rsid w:val="007A6CB3"/>
    <w:rsid w:val="007B16E1"/>
    <w:rsid w:val="007C478D"/>
    <w:rsid w:val="007C73BB"/>
    <w:rsid w:val="007F3A1A"/>
    <w:rsid w:val="007F6442"/>
    <w:rsid w:val="00805671"/>
    <w:rsid w:val="00805BB1"/>
    <w:rsid w:val="00832DBC"/>
    <w:rsid w:val="00844A8F"/>
    <w:rsid w:val="00850127"/>
    <w:rsid w:val="00852619"/>
    <w:rsid w:val="008533D5"/>
    <w:rsid w:val="00861A61"/>
    <w:rsid w:val="00861B50"/>
    <w:rsid w:val="0086639C"/>
    <w:rsid w:val="008810A7"/>
    <w:rsid w:val="0088699E"/>
    <w:rsid w:val="00891536"/>
    <w:rsid w:val="00892C1B"/>
    <w:rsid w:val="008A5D41"/>
    <w:rsid w:val="008B302E"/>
    <w:rsid w:val="008C6B6D"/>
    <w:rsid w:val="008D3041"/>
    <w:rsid w:val="00915D38"/>
    <w:rsid w:val="00925105"/>
    <w:rsid w:val="00930760"/>
    <w:rsid w:val="009465F9"/>
    <w:rsid w:val="00961C18"/>
    <w:rsid w:val="0097224C"/>
    <w:rsid w:val="009800C9"/>
    <w:rsid w:val="00985D2D"/>
    <w:rsid w:val="009A3FE4"/>
    <w:rsid w:val="009B71A0"/>
    <w:rsid w:val="009C104C"/>
    <w:rsid w:val="009C6F56"/>
    <w:rsid w:val="009D3210"/>
    <w:rsid w:val="00A014EB"/>
    <w:rsid w:val="00A3589E"/>
    <w:rsid w:val="00A45D88"/>
    <w:rsid w:val="00A52543"/>
    <w:rsid w:val="00A5262A"/>
    <w:rsid w:val="00A54441"/>
    <w:rsid w:val="00A60906"/>
    <w:rsid w:val="00A61DFA"/>
    <w:rsid w:val="00A72675"/>
    <w:rsid w:val="00A7380E"/>
    <w:rsid w:val="00A82616"/>
    <w:rsid w:val="00A90B9E"/>
    <w:rsid w:val="00A90F9F"/>
    <w:rsid w:val="00AA6EED"/>
    <w:rsid w:val="00AA7378"/>
    <w:rsid w:val="00AC54F8"/>
    <w:rsid w:val="00AE156A"/>
    <w:rsid w:val="00AE2978"/>
    <w:rsid w:val="00AE2B8C"/>
    <w:rsid w:val="00AE61F0"/>
    <w:rsid w:val="00AE7717"/>
    <w:rsid w:val="00B07995"/>
    <w:rsid w:val="00B07B87"/>
    <w:rsid w:val="00B1541C"/>
    <w:rsid w:val="00B15CE6"/>
    <w:rsid w:val="00B225B9"/>
    <w:rsid w:val="00B44877"/>
    <w:rsid w:val="00B53EDC"/>
    <w:rsid w:val="00B56138"/>
    <w:rsid w:val="00B57A54"/>
    <w:rsid w:val="00B60A6C"/>
    <w:rsid w:val="00B7631D"/>
    <w:rsid w:val="00B852C0"/>
    <w:rsid w:val="00B90E0D"/>
    <w:rsid w:val="00B979CD"/>
    <w:rsid w:val="00BA2B53"/>
    <w:rsid w:val="00BA5DB3"/>
    <w:rsid w:val="00BC66F1"/>
    <w:rsid w:val="00BF3EBE"/>
    <w:rsid w:val="00C06A22"/>
    <w:rsid w:val="00C244A5"/>
    <w:rsid w:val="00C24AF2"/>
    <w:rsid w:val="00C41628"/>
    <w:rsid w:val="00C42116"/>
    <w:rsid w:val="00C46F4F"/>
    <w:rsid w:val="00C51D3D"/>
    <w:rsid w:val="00C53AB6"/>
    <w:rsid w:val="00C56317"/>
    <w:rsid w:val="00C6532A"/>
    <w:rsid w:val="00C73F95"/>
    <w:rsid w:val="00C90D2F"/>
    <w:rsid w:val="00C91253"/>
    <w:rsid w:val="00C9624A"/>
    <w:rsid w:val="00CA1731"/>
    <w:rsid w:val="00CA78EF"/>
    <w:rsid w:val="00CC3A9B"/>
    <w:rsid w:val="00CC50B0"/>
    <w:rsid w:val="00CC53BB"/>
    <w:rsid w:val="00CD53A1"/>
    <w:rsid w:val="00CD64D0"/>
    <w:rsid w:val="00CE172F"/>
    <w:rsid w:val="00CE708C"/>
    <w:rsid w:val="00CF168E"/>
    <w:rsid w:val="00D5018C"/>
    <w:rsid w:val="00D556F0"/>
    <w:rsid w:val="00D571AE"/>
    <w:rsid w:val="00D61B54"/>
    <w:rsid w:val="00D62BE6"/>
    <w:rsid w:val="00D80A90"/>
    <w:rsid w:val="00D82F67"/>
    <w:rsid w:val="00D83BC7"/>
    <w:rsid w:val="00D9171C"/>
    <w:rsid w:val="00D91F14"/>
    <w:rsid w:val="00D92975"/>
    <w:rsid w:val="00D97236"/>
    <w:rsid w:val="00DA7FE5"/>
    <w:rsid w:val="00DB5C6F"/>
    <w:rsid w:val="00DC2F24"/>
    <w:rsid w:val="00DC3D0F"/>
    <w:rsid w:val="00DC5780"/>
    <w:rsid w:val="00DE1A19"/>
    <w:rsid w:val="00DF6B6B"/>
    <w:rsid w:val="00E23D6D"/>
    <w:rsid w:val="00E252DE"/>
    <w:rsid w:val="00E309E9"/>
    <w:rsid w:val="00E41652"/>
    <w:rsid w:val="00E42B51"/>
    <w:rsid w:val="00E6069A"/>
    <w:rsid w:val="00E62613"/>
    <w:rsid w:val="00E63AEA"/>
    <w:rsid w:val="00E67046"/>
    <w:rsid w:val="00E764AF"/>
    <w:rsid w:val="00E8288B"/>
    <w:rsid w:val="00E84812"/>
    <w:rsid w:val="00E90967"/>
    <w:rsid w:val="00E90ECD"/>
    <w:rsid w:val="00E941B7"/>
    <w:rsid w:val="00EA7903"/>
    <w:rsid w:val="00EB347A"/>
    <w:rsid w:val="00EB72EB"/>
    <w:rsid w:val="00EC7796"/>
    <w:rsid w:val="00ED4446"/>
    <w:rsid w:val="00EE2D0F"/>
    <w:rsid w:val="00EE5033"/>
    <w:rsid w:val="00EF1F22"/>
    <w:rsid w:val="00F03925"/>
    <w:rsid w:val="00F03F73"/>
    <w:rsid w:val="00F0544B"/>
    <w:rsid w:val="00F117FE"/>
    <w:rsid w:val="00F22213"/>
    <w:rsid w:val="00F26F78"/>
    <w:rsid w:val="00F27356"/>
    <w:rsid w:val="00F32BFD"/>
    <w:rsid w:val="00F46576"/>
    <w:rsid w:val="00F51960"/>
    <w:rsid w:val="00F64B61"/>
    <w:rsid w:val="00F73607"/>
    <w:rsid w:val="00F7409E"/>
    <w:rsid w:val="00F81278"/>
    <w:rsid w:val="00F9142C"/>
    <w:rsid w:val="00F92BC9"/>
    <w:rsid w:val="00F95ECA"/>
    <w:rsid w:val="00FA67B5"/>
    <w:rsid w:val="00FC47A4"/>
    <w:rsid w:val="00FD0700"/>
    <w:rsid w:val="00FD63E1"/>
    <w:rsid w:val="00FE5079"/>
    <w:rsid w:val="00FF1BCB"/>
    <w:rsid w:val="00FF3244"/>
    <w:rsid w:val="00FF4011"/>
    <w:rsid w:val="01469CFC"/>
    <w:rsid w:val="03983D28"/>
    <w:rsid w:val="073ADB52"/>
    <w:rsid w:val="07FBBB9C"/>
    <w:rsid w:val="0963A760"/>
    <w:rsid w:val="0A3D146E"/>
    <w:rsid w:val="0A4F507E"/>
    <w:rsid w:val="0AABD3CC"/>
    <w:rsid w:val="0BA6FBF3"/>
    <w:rsid w:val="0C186D42"/>
    <w:rsid w:val="0C8E2A2D"/>
    <w:rsid w:val="0CDBB955"/>
    <w:rsid w:val="0E14B550"/>
    <w:rsid w:val="0E256EDF"/>
    <w:rsid w:val="0E76F8C0"/>
    <w:rsid w:val="0F2746E1"/>
    <w:rsid w:val="0FAC98F0"/>
    <w:rsid w:val="0FE9C15F"/>
    <w:rsid w:val="10AEF2C7"/>
    <w:rsid w:val="123533A5"/>
    <w:rsid w:val="126D61BB"/>
    <w:rsid w:val="12CAA352"/>
    <w:rsid w:val="130A84EE"/>
    <w:rsid w:val="1370DA99"/>
    <w:rsid w:val="13FCCA7E"/>
    <w:rsid w:val="14A3D47B"/>
    <w:rsid w:val="1707F131"/>
    <w:rsid w:val="1829C553"/>
    <w:rsid w:val="1A54B09A"/>
    <w:rsid w:val="1AC62FD8"/>
    <w:rsid w:val="1B10AE39"/>
    <w:rsid w:val="1B4D7B92"/>
    <w:rsid w:val="1BB86480"/>
    <w:rsid w:val="1C2A6591"/>
    <w:rsid w:val="1C8A5C81"/>
    <w:rsid w:val="1D6065EF"/>
    <w:rsid w:val="1DA4024E"/>
    <w:rsid w:val="1E48AFCC"/>
    <w:rsid w:val="1EB37486"/>
    <w:rsid w:val="1F202A59"/>
    <w:rsid w:val="1FFFBF74"/>
    <w:rsid w:val="210BAD5B"/>
    <w:rsid w:val="21A6C90F"/>
    <w:rsid w:val="22AC98EA"/>
    <w:rsid w:val="22F374A4"/>
    <w:rsid w:val="23D3EE43"/>
    <w:rsid w:val="24066FFD"/>
    <w:rsid w:val="26D04C7B"/>
    <w:rsid w:val="2727A994"/>
    <w:rsid w:val="2745FD4A"/>
    <w:rsid w:val="297E15BB"/>
    <w:rsid w:val="2B9975D7"/>
    <w:rsid w:val="2C19896C"/>
    <w:rsid w:val="2D74C520"/>
    <w:rsid w:val="2DA38BB4"/>
    <w:rsid w:val="2DDDD01D"/>
    <w:rsid w:val="2E4F5244"/>
    <w:rsid w:val="31FA8C60"/>
    <w:rsid w:val="33F63E92"/>
    <w:rsid w:val="35151ACC"/>
    <w:rsid w:val="35BCFC68"/>
    <w:rsid w:val="365654BC"/>
    <w:rsid w:val="3690AE0A"/>
    <w:rsid w:val="36F2E476"/>
    <w:rsid w:val="379D57C7"/>
    <w:rsid w:val="38D63B08"/>
    <w:rsid w:val="3A36C99F"/>
    <w:rsid w:val="3ACB9873"/>
    <w:rsid w:val="3AEBE3D1"/>
    <w:rsid w:val="3B1A1A89"/>
    <w:rsid w:val="3B2223D8"/>
    <w:rsid w:val="3B3B6EDA"/>
    <w:rsid w:val="3BB03C9E"/>
    <w:rsid w:val="3BF09364"/>
    <w:rsid w:val="3C6C1156"/>
    <w:rsid w:val="3C6FF61D"/>
    <w:rsid w:val="3C7C4C56"/>
    <w:rsid w:val="3CC5BAB5"/>
    <w:rsid w:val="3D3D2F59"/>
    <w:rsid w:val="3E1EA0AE"/>
    <w:rsid w:val="3FEE5F45"/>
    <w:rsid w:val="3FEF8768"/>
    <w:rsid w:val="435638FE"/>
    <w:rsid w:val="437BD65F"/>
    <w:rsid w:val="439DC974"/>
    <w:rsid w:val="462E81B8"/>
    <w:rsid w:val="46994793"/>
    <w:rsid w:val="496FEC07"/>
    <w:rsid w:val="4A5F8AE1"/>
    <w:rsid w:val="4AAC6B43"/>
    <w:rsid w:val="4B002B45"/>
    <w:rsid w:val="4B2E4B2D"/>
    <w:rsid w:val="4D688907"/>
    <w:rsid w:val="4E386C9A"/>
    <w:rsid w:val="4E47C545"/>
    <w:rsid w:val="4E7889F7"/>
    <w:rsid w:val="4F1E010A"/>
    <w:rsid w:val="50A37285"/>
    <w:rsid w:val="50F5A1BB"/>
    <w:rsid w:val="53786912"/>
    <w:rsid w:val="55CF0C41"/>
    <w:rsid w:val="56384123"/>
    <w:rsid w:val="56F4DC46"/>
    <w:rsid w:val="5801A86C"/>
    <w:rsid w:val="5839B1DF"/>
    <w:rsid w:val="584967B5"/>
    <w:rsid w:val="58BDCD3A"/>
    <w:rsid w:val="5C22542E"/>
    <w:rsid w:val="5C2D53FC"/>
    <w:rsid w:val="5C9B390B"/>
    <w:rsid w:val="5D5AACD3"/>
    <w:rsid w:val="5EB348AE"/>
    <w:rsid w:val="5EC117E2"/>
    <w:rsid w:val="5FA5F437"/>
    <w:rsid w:val="604D56C5"/>
    <w:rsid w:val="606C8887"/>
    <w:rsid w:val="60B1B373"/>
    <w:rsid w:val="61D4A9F9"/>
    <w:rsid w:val="626F4B7B"/>
    <w:rsid w:val="62EA77DE"/>
    <w:rsid w:val="63748CF3"/>
    <w:rsid w:val="640977DA"/>
    <w:rsid w:val="642BBFEF"/>
    <w:rsid w:val="64E93DA5"/>
    <w:rsid w:val="64E98B50"/>
    <w:rsid w:val="65E4E1D1"/>
    <w:rsid w:val="66BC32BF"/>
    <w:rsid w:val="66C275FC"/>
    <w:rsid w:val="66CC5775"/>
    <w:rsid w:val="69915BB3"/>
    <w:rsid w:val="69919ECE"/>
    <w:rsid w:val="6C4CB5FB"/>
    <w:rsid w:val="6C6817DA"/>
    <w:rsid w:val="6E63FCE1"/>
    <w:rsid w:val="6EAFB6E6"/>
    <w:rsid w:val="6FD66398"/>
    <w:rsid w:val="73205F62"/>
    <w:rsid w:val="742A86E5"/>
    <w:rsid w:val="7447B7C2"/>
    <w:rsid w:val="75B11520"/>
    <w:rsid w:val="75CBE633"/>
    <w:rsid w:val="76218EA6"/>
    <w:rsid w:val="769A249E"/>
    <w:rsid w:val="76F5F39B"/>
    <w:rsid w:val="77EC583D"/>
    <w:rsid w:val="77FB658A"/>
    <w:rsid w:val="77FFAD25"/>
    <w:rsid w:val="7891F286"/>
    <w:rsid w:val="792BCFC4"/>
    <w:rsid w:val="794CE948"/>
    <w:rsid w:val="79D869CF"/>
    <w:rsid w:val="7AA38213"/>
    <w:rsid w:val="7AA83C2A"/>
    <w:rsid w:val="7AFC8D4F"/>
    <w:rsid w:val="7B360685"/>
    <w:rsid w:val="7B8DBD60"/>
    <w:rsid w:val="7CC9402B"/>
    <w:rsid w:val="7DD38BD6"/>
    <w:rsid w:val="7EF31652"/>
    <w:rsid w:val="7F5916B3"/>
    <w:rsid w:val="7F5C41E5"/>
    <w:rsid w:val="7FF79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sz="4" w:space="1" w:color="6FA189" w:themeColor="accent1"/>
      </w:pBdr>
      <w:spacing w:before="400" w:after="40" w:line="240" w:lineRule="auto"/>
      <w:outlineLvl w:val="0"/>
    </w:pPr>
    <w:rPr>
      <w:rFonts w:ascii="Urbane Demi Bold" w:eastAsiaTheme="majorEastAsia" w:hAnsi="Urbane Demi Bold"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eastAsiaTheme="majorEastAsia" w:hAnsi="Urbane Medium" w:cstheme="majorBidi"/>
      <w:b/>
      <w:color w:val="375542"/>
      <w:sz w:val="28"/>
      <w:szCs w:val="28"/>
    </w:rPr>
  </w:style>
  <w:style w:type="paragraph" w:styleId="Heading3">
    <w:name w:val="heading 3"/>
    <w:basedOn w:val="Normal"/>
    <w:next w:val="Normal"/>
    <w:link w:val="Heading3Char"/>
    <w:uiPriority w:val="9"/>
    <w:unhideWhenUsed/>
    <w:qFormat/>
    <w:rsid w:val="00961C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60"/>
    <w:rPr>
      <w:rFonts w:ascii="Urbane Demi Bold" w:eastAsiaTheme="majorEastAsia" w:hAnsi="Urbane Demi Bold" w:cstheme="majorBidi"/>
      <w:b/>
      <w:color w:val="6FA189"/>
      <w:sz w:val="44"/>
      <w:szCs w:val="36"/>
    </w:rPr>
  </w:style>
  <w:style w:type="character" w:customStyle="1" w:styleId="Heading2Char">
    <w:name w:val="Heading 2 Char"/>
    <w:basedOn w:val="DefaultParagraphFont"/>
    <w:link w:val="Heading2"/>
    <w:uiPriority w:val="9"/>
    <w:rsid w:val="00DB5C6F"/>
    <w:rPr>
      <w:rFonts w:ascii="Urbane Medium" w:eastAsiaTheme="majorEastAsia" w:hAnsi="Urbane Medium" w:cstheme="majorBidi"/>
      <w:b/>
      <w:color w:val="375542"/>
      <w:sz w:val="28"/>
      <w:szCs w:val="28"/>
    </w:rPr>
  </w:style>
  <w:style w:type="character" w:customStyle="1" w:styleId="Heading3Char">
    <w:name w:val="Heading 3 Char"/>
    <w:basedOn w:val="DefaultParagraphFont"/>
    <w:link w:val="Heading3"/>
    <w:uiPriority w:val="9"/>
    <w:rsid w:val="00961C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61C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1C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1C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1C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1C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1C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eastAsiaTheme="majorEastAsia" w:hAnsiTheme="majorHAnsi" w:cstheme="majorBidi"/>
      <w:color w:val="507B66" w:themeColor="accent1" w:themeShade="BF"/>
      <w:spacing w:val="-7"/>
      <w:sz w:val="80"/>
      <w:szCs w:val="80"/>
    </w:rPr>
  </w:style>
  <w:style w:type="character" w:customStyle="1" w:styleId="TitleChar">
    <w:name w:val="Title Char"/>
    <w:basedOn w:val="DefaultParagraphFont"/>
    <w:link w:val="Title"/>
    <w:uiPriority w:val="10"/>
    <w:rsid w:val="00961C18"/>
    <w:rPr>
      <w:rFonts w:asciiTheme="majorHAnsi" w:eastAsiaTheme="majorEastAsia" w:hAnsiTheme="majorHAnsi"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1C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eastAsiaTheme="majorEastAsia" w:hAnsiTheme="majorHAnsi" w:cstheme="majorBidi"/>
      <w:color w:val="6FA189" w:themeColor="accent1"/>
      <w:sz w:val="28"/>
      <w:szCs w:val="28"/>
    </w:rPr>
  </w:style>
  <w:style w:type="character" w:customStyle="1" w:styleId="IntenseQuoteChar">
    <w:name w:val="Intense Quote Char"/>
    <w:basedOn w:val="DefaultParagraphFont"/>
    <w:link w:val="IntenseQuote"/>
    <w:uiPriority w:val="30"/>
    <w:rsid w:val="00961C18"/>
    <w:rPr>
      <w:rFonts w:asciiTheme="majorHAnsi" w:eastAsiaTheme="majorEastAsia" w:hAnsiTheme="majorHAnsi"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F6442"/>
    <w:rPr>
      <w:rFonts w:ascii="Times New Roman" w:eastAsia="Times New Roman" w:hAnsi="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0F"/>
  </w:style>
  <w:style w:type="table" w:customStyle="1" w:styleId="TableGrid">
    <w:name w:val="TableGrid"/>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character" w:styleId="CommentReference">
    <w:name w:val="annotation reference"/>
    <w:basedOn w:val="DefaultParagraphFont"/>
    <w:uiPriority w:val="99"/>
    <w:semiHidden/>
    <w:unhideWhenUsed/>
    <w:rsid w:val="0051581E"/>
    <w:rPr>
      <w:sz w:val="16"/>
      <w:szCs w:val="16"/>
    </w:rPr>
  </w:style>
  <w:style w:type="paragraph" w:styleId="CommentText">
    <w:name w:val="annotation text"/>
    <w:basedOn w:val="Normal"/>
    <w:link w:val="CommentTextChar"/>
    <w:uiPriority w:val="99"/>
    <w:unhideWhenUsed/>
    <w:rsid w:val="0051581E"/>
    <w:pPr>
      <w:spacing w:line="240" w:lineRule="auto"/>
    </w:pPr>
    <w:rPr>
      <w:sz w:val="20"/>
      <w:szCs w:val="20"/>
    </w:rPr>
  </w:style>
  <w:style w:type="character" w:customStyle="1" w:styleId="CommentTextChar">
    <w:name w:val="Comment Text Char"/>
    <w:basedOn w:val="DefaultParagraphFont"/>
    <w:link w:val="CommentText"/>
    <w:uiPriority w:val="99"/>
    <w:rsid w:val="0051581E"/>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51581E"/>
    <w:rPr>
      <w:b/>
      <w:bCs/>
    </w:rPr>
  </w:style>
  <w:style w:type="character" w:customStyle="1" w:styleId="CommentSubjectChar">
    <w:name w:val="Comment Subject Char"/>
    <w:basedOn w:val="CommentTextChar"/>
    <w:link w:val="CommentSubject"/>
    <w:uiPriority w:val="99"/>
    <w:semiHidden/>
    <w:rsid w:val="0051581E"/>
    <w:rPr>
      <w:rFonts w:ascii="Urbane Light" w:hAnsi="Urbane Light"/>
      <w:b/>
      <w:bCs/>
      <w:sz w:val="20"/>
      <w:szCs w:val="20"/>
    </w:rPr>
  </w:style>
  <w:style w:type="paragraph" w:customStyle="1" w:styleId="paragraph">
    <w:name w:val="paragraph"/>
    <w:basedOn w:val="Normal"/>
    <w:rsid w:val="00ED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4446"/>
  </w:style>
  <w:style w:type="character" w:customStyle="1" w:styleId="normaltextrun">
    <w:name w:val="normaltextrun"/>
    <w:basedOn w:val="DefaultParagraphFont"/>
    <w:rsid w:val="00ED4446"/>
  </w:style>
  <w:style w:type="character" w:customStyle="1" w:styleId="scxw208202078">
    <w:name w:val="scxw208202078"/>
    <w:basedOn w:val="DefaultParagraphFont"/>
    <w:rsid w:val="00ED4446"/>
  </w:style>
  <w:style w:type="table" w:styleId="TableGrid0">
    <w:name w:val="Table Grid"/>
    <w:basedOn w:val="TableNormal"/>
    <w:uiPriority w:val="39"/>
    <w:rsid w:val="00B6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E2B8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5F417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6098">
      <w:bodyDiv w:val="1"/>
      <w:marLeft w:val="0"/>
      <w:marRight w:val="0"/>
      <w:marTop w:val="0"/>
      <w:marBottom w:val="0"/>
      <w:divBdr>
        <w:top w:val="none" w:sz="0" w:space="0" w:color="auto"/>
        <w:left w:val="none" w:sz="0" w:space="0" w:color="auto"/>
        <w:bottom w:val="none" w:sz="0" w:space="0" w:color="auto"/>
        <w:right w:val="none" w:sz="0" w:space="0" w:color="auto"/>
      </w:divBdr>
    </w:div>
    <w:div w:id="109906056">
      <w:bodyDiv w:val="1"/>
      <w:marLeft w:val="0"/>
      <w:marRight w:val="0"/>
      <w:marTop w:val="0"/>
      <w:marBottom w:val="0"/>
      <w:divBdr>
        <w:top w:val="none" w:sz="0" w:space="0" w:color="auto"/>
        <w:left w:val="none" w:sz="0" w:space="0" w:color="auto"/>
        <w:bottom w:val="none" w:sz="0" w:space="0" w:color="auto"/>
        <w:right w:val="none" w:sz="0" w:space="0" w:color="auto"/>
      </w:divBdr>
    </w:div>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663750249">
      <w:bodyDiv w:val="1"/>
      <w:marLeft w:val="0"/>
      <w:marRight w:val="0"/>
      <w:marTop w:val="0"/>
      <w:marBottom w:val="0"/>
      <w:divBdr>
        <w:top w:val="none" w:sz="0" w:space="0" w:color="auto"/>
        <w:left w:val="none" w:sz="0" w:space="0" w:color="auto"/>
        <w:bottom w:val="none" w:sz="0" w:space="0" w:color="auto"/>
        <w:right w:val="none" w:sz="0" w:space="0" w:color="auto"/>
      </w:divBdr>
    </w:div>
    <w:div w:id="810247573">
      <w:bodyDiv w:val="1"/>
      <w:marLeft w:val="0"/>
      <w:marRight w:val="0"/>
      <w:marTop w:val="0"/>
      <w:marBottom w:val="0"/>
      <w:divBdr>
        <w:top w:val="none" w:sz="0" w:space="0" w:color="auto"/>
        <w:left w:val="none" w:sz="0" w:space="0" w:color="auto"/>
        <w:bottom w:val="none" w:sz="0" w:space="0" w:color="auto"/>
        <w:right w:val="none" w:sz="0" w:space="0" w:color="auto"/>
      </w:divBdr>
    </w:div>
    <w:div w:id="899091824">
      <w:bodyDiv w:val="1"/>
      <w:marLeft w:val="0"/>
      <w:marRight w:val="0"/>
      <w:marTop w:val="0"/>
      <w:marBottom w:val="0"/>
      <w:divBdr>
        <w:top w:val="none" w:sz="0" w:space="0" w:color="auto"/>
        <w:left w:val="none" w:sz="0" w:space="0" w:color="auto"/>
        <w:bottom w:val="none" w:sz="0" w:space="0" w:color="auto"/>
        <w:right w:val="none" w:sz="0" w:space="0" w:color="auto"/>
      </w:divBdr>
      <w:divsChild>
        <w:div w:id="1872380149">
          <w:marLeft w:val="0"/>
          <w:marRight w:val="0"/>
          <w:marTop w:val="0"/>
          <w:marBottom w:val="0"/>
          <w:divBdr>
            <w:top w:val="none" w:sz="0" w:space="0" w:color="auto"/>
            <w:left w:val="none" w:sz="0" w:space="0" w:color="auto"/>
            <w:bottom w:val="none" w:sz="0" w:space="0" w:color="auto"/>
            <w:right w:val="none" w:sz="0" w:space="0" w:color="auto"/>
          </w:divBdr>
        </w:div>
        <w:div w:id="135490719">
          <w:marLeft w:val="0"/>
          <w:marRight w:val="0"/>
          <w:marTop w:val="0"/>
          <w:marBottom w:val="0"/>
          <w:divBdr>
            <w:top w:val="none" w:sz="0" w:space="0" w:color="auto"/>
            <w:left w:val="none" w:sz="0" w:space="0" w:color="auto"/>
            <w:bottom w:val="none" w:sz="0" w:space="0" w:color="auto"/>
            <w:right w:val="none" w:sz="0" w:space="0" w:color="auto"/>
          </w:divBdr>
        </w:div>
      </w:divsChild>
    </w:div>
    <w:div w:id="902521468">
      <w:bodyDiv w:val="1"/>
      <w:marLeft w:val="0"/>
      <w:marRight w:val="0"/>
      <w:marTop w:val="0"/>
      <w:marBottom w:val="0"/>
      <w:divBdr>
        <w:top w:val="none" w:sz="0" w:space="0" w:color="auto"/>
        <w:left w:val="none" w:sz="0" w:space="0" w:color="auto"/>
        <w:bottom w:val="none" w:sz="0" w:space="0" w:color="auto"/>
        <w:right w:val="none" w:sz="0" w:space="0" w:color="auto"/>
      </w:divBdr>
      <w:divsChild>
        <w:div w:id="736250025">
          <w:marLeft w:val="0"/>
          <w:marRight w:val="0"/>
          <w:marTop w:val="0"/>
          <w:marBottom w:val="0"/>
          <w:divBdr>
            <w:top w:val="none" w:sz="0" w:space="0" w:color="auto"/>
            <w:left w:val="none" w:sz="0" w:space="0" w:color="auto"/>
            <w:bottom w:val="none" w:sz="0" w:space="0" w:color="auto"/>
            <w:right w:val="none" w:sz="0" w:space="0" w:color="auto"/>
          </w:divBdr>
        </w:div>
        <w:div w:id="493227841">
          <w:marLeft w:val="0"/>
          <w:marRight w:val="0"/>
          <w:marTop w:val="0"/>
          <w:marBottom w:val="0"/>
          <w:divBdr>
            <w:top w:val="none" w:sz="0" w:space="0" w:color="auto"/>
            <w:left w:val="none" w:sz="0" w:space="0" w:color="auto"/>
            <w:bottom w:val="none" w:sz="0" w:space="0" w:color="auto"/>
            <w:right w:val="none" w:sz="0" w:space="0" w:color="auto"/>
          </w:divBdr>
        </w:div>
      </w:divsChild>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105998818">
      <w:bodyDiv w:val="1"/>
      <w:marLeft w:val="0"/>
      <w:marRight w:val="0"/>
      <w:marTop w:val="0"/>
      <w:marBottom w:val="0"/>
      <w:divBdr>
        <w:top w:val="none" w:sz="0" w:space="0" w:color="auto"/>
        <w:left w:val="none" w:sz="0" w:space="0" w:color="auto"/>
        <w:bottom w:val="none" w:sz="0" w:space="0" w:color="auto"/>
        <w:right w:val="none" w:sz="0" w:space="0" w:color="auto"/>
      </w:divBdr>
    </w:div>
    <w:div w:id="1559589102">
      <w:bodyDiv w:val="1"/>
      <w:marLeft w:val="0"/>
      <w:marRight w:val="0"/>
      <w:marTop w:val="0"/>
      <w:marBottom w:val="0"/>
      <w:divBdr>
        <w:top w:val="none" w:sz="0" w:space="0" w:color="auto"/>
        <w:left w:val="none" w:sz="0" w:space="0" w:color="auto"/>
        <w:bottom w:val="none" w:sz="0" w:space="0" w:color="auto"/>
        <w:right w:val="none" w:sz="0" w:space="0" w:color="auto"/>
      </w:divBdr>
    </w:div>
    <w:div w:id="1635329108">
      <w:bodyDiv w:val="1"/>
      <w:marLeft w:val="0"/>
      <w:marRight w:val="0"/>
      <w:marTop w:val="0"/>
      <w:marBottom w:val="0"/>
      <w:divBdr>
        <w:top w:val="none" w:sz="0" w:space="0" w:color="auto"/>
        <w:left w:val="none" w:sz="0" w:space="0" w:color="auto"/>
        <w:bottom w:val="none" w:sz="0" w:space="0" w:color="auto"/>
        <w:right w:val="none" w:sz="0" w:space="0" w:color="auto"/>
      </w:divBdr>
      <w:divsChild>
        <w:div w:id="528109015">
          <w:marLeft w:val="0"/>
          <w:marRight w:val="0"/>
          <w:marTop w:val="0"/>
          <w:marBottom w:val="0"/>
          <w:divBdr>
            <w:top w:val="none" w:sz="0" w:space="0" w:color="auto"/>
            <w:left w:val="none" w:sz="0" w:space="0" w:color="auto"/>
            <w:bottom w:val="none" w:sz="0" w:space="0" w:color="auto"/>
            <w:right w:val="none" w:sz="0" w:space="0" w:color="auto"/>
          </w:divBdr>
          <w:divsChild>
            <w:div w:id="1103577613">
              <w:marLeft w:val="0"/>
              <w:marRight w:val="0"/>
              <w:marTop w:val="0"/>
              <w:marBottom w:val="0"/>
              <w:divBdr>
                <w:top w:val="none" w:sz="0" w:space="0" w:color="auto"/>
                <w:left w:val="none" w:sz="0" w:space="0" w:color="auto"/>
                <w:bottom w:val="none" w:sz="0" w:space="0" w:color="auto"/>
                <w:right w:val="none" w:sz="0" w:space="0" w:color="auto"/>
              </w:divBdr>
            </w:div>
            <w:div w:id="368147794">
              <w:marLeft w:val="0"/>
              <w:marRight w:val="0"/>
              <w:marTop w:val="0"/>
              <w:marBottom w:val="0"/>
              <w:divBdr>
                <w:top w:val="none" w:sz="0" w:space="0" w:color="auto"/>
                <w:left w:val="none" w:sz="0" w:space="0" w:color="auto"/>
                <w:bottom w:val="none" w:sz="0" w:space="0" w:color="auto"/>
                <w:right w:val="none" w:sz="0" w:space="0" w:color="auto"/>
              </w:divBdr>
            </w:div>
            <w:div w:id="668409803">
              <w:marLeft w:val="0"/>
              <w:marRight w:val="0"/>
              <w:marTop w:val="0"/>
              <w:marBottom w:val="0"/>
              <w:divBdr>
                <w:top w:val="none" w:sz="0" w:space="0" w:color="auto"/>
                <w:left w:val="none" w:sz="0" w:space="0" w:color="auto"/>
                <w:bottom w:val="none" w:sz="0" w:space="0" w:color="auto"/>
                <w:right w:val="none" w:sz="0" w:space="0" w:color="auto"/>
              </w:divBdr>
            </w:div>
            <w:div w:id="1229152184">
              <w:marLeft w:val="0"/>
              <w:marRight w:val="0"/>
              <w:marTop w:val="0"/>
              <w:marBottom w:val="0"/>
              <w:divBdr>
                <w:top w:val="none" w:sz="0" w:space="0" w:color="auto"/>
                <w:left w:val="none" w:sz="0" w:space="0" w:color="auto"/>
                <w:bottom w:val="none" w:sz="0" w:space="0" w:color="auto"/>
                <w:right w:val="none" w:sz="0" w:space="0" w:color="auto"/>
              </w:divBdr>
            </w:div>
            <w:div w:id="1615598096">
              <w:marLeft w:val="0"/>
              <w:marRight w:val="0"/>
              <w:marTop w:val="0"/>
              <w:marBottom w:val="0"/>
              <w:divBdr>
                <w:top w:val="none" w:sz="0" w:space="0" w:color="auto"/>
                <w:left w:val="none" w:sz="0" w:space="0" w:color="auto"/>
                <w:bottom w:val="none" w:sz="0" w:space="0" w:color="auto"/>
                <w:right w:val="none" w:sz="0" w:space="0" w:color="auto"/>
              </w:divBdr>
            </w:div>
            <w:div w:id="471948137">
              <w:marLeft w:val="0"/>
              <w:marRight w:val="0"/>
              <w:marTop w:val="0"/>
              <w:marBottom w:val="0"/>
              <w:divBdr>
                <w:top w:val="none" w:sz="0" w:space="0" w:color="auto"/>
                <w:left w:val="none" w:sz="0" w:space="0" w:color="auto"/>
                <w:bottom w:val="none" w:sz="0" w:space="0" w:color="auto"/>
                <w:right w:val="none" w:sz="0" w:space="0" w:color="auto"/>
              </w:divBdr>
            </w:div>
            <w:div w:id="1857691497">
              <w:marLeft w:val="0"/>
              <w:marRight w:val="0"/>
              <w:marTop w:val="0"/>
              <w:marBottom w:val="0"/>
              <w:divBdr>
                <w:top w:val="none" w:sz="0" w:space="0" w:color="auto"/>
                <w:left w:val="none" w:sz="0" w:space="0" w:color="auto"/>
                <w:bottom w:val="none" w:sz="0" w:space="0" w:color="auto"/>
                <w:right w:val="none" w:sz="0" w:space="0" w:color="auto"/>
              </w:divBdr>
            </w:div>
          </w:divsChild>
        </w:div>
        <w:div w:id="1626766494">
          <w:marLeft w:val="0"/>
          <w:marRight w:val="0"/>
          <w:marTop w:val="0"/>
          <w:marBottom w:val="0"/>
          <w:divBdr>
            <w:top w:val="none" w:sz="0" w:space="0" w:color="auto"/>
            <w:left w:val="none" w:sz="0" w:space="0" w:color="auto"/>
            <w:bottom w:val="none" w:sz="0" w:space="0" w:color="auto"/>
            <w:right w:val="none" w:sz="0" w:space="0" w:color="auto"/>
          </w:divBdr>
          <w:divsChild>
            <w:div w:id="504588390">
              <w:marLeft w:val="0"/>
              <w:marRight w:val="0"/>
              <w:marTop w:val="0"/>
              <w:marBottom w:val="0"/>
              <w:divBdr>
                <w:top w:val="none" w:sz="0" w:space="0" w:color="auto"/>
                <w:left w:val="none" w:sz="0" w:space="0" w:color="auto"/>
                <w:bottom w:val="none" w:sz="0" w:space="0" w:color="auto"/>
                <w:right w:val="none" w:sz="0" w:space="0" w:color="auto"/>
              </w:divBdr>
            </w:div>
            <w:div w:id="1244334025">
              <w:marLeft w:val="0"/>
              <w:marRight w:val="0"/>
              <w:marTop w:val="0"/>
              <w:marBottom w:val="0"/>
              <w:divBdr>
                <w:top w:val="none" w:sz="0" w:space="0" w:color="auto"/>
                <w:left w:val="none" w:sz="0" w:space="0" w:color="auto"/>
                <w:bottom w:val="none" w:sz="0" w:space="0" w:color="auto"/>
                <w:right w:val="none" w:sz="0" w:space="0" w:color="auto"/>
              </w:divBdr>
            </w:div>
            <w:div w:id="819659251">
              <w:marLeft w:val="0"/>
              <w:marRight w:val="0"/>
              <w:marTop w:val="0"/>
              <w:marBottom w:val="0"/>
              <w:divBdr>
                <w:top w:val="none" w:sz="0" w:space="0" w:color="auto"/>
                <w:left w:val="none" w:sz="0" w:space="0" w:color="auto"/>
                <w:bottom w:val="none" w:sz="0" w:space="0" w:color="auto"/>
                <w:right w:val="none" w:sz="0" w:space="0" w:color="auto"/>
              </w:divBdr>
            </w:div>
            <w:div w:id="1623001094">
              <w:marLeft w:val="0"/>
              <w:marRight w:val="0"/>
              <w:marTop w:val="0"/>
              <w:marBottom w:val="0"/>
              <w:divBdr>
                <w:top w:val="none" w:sz="0" w:space="0" w:color="auto"/>
                <w:left w:val="none" w:sz="0" w:space="0" w:color="auto"/>
                <w:bottom w:val="none" w:sz="0" w:space="0" w:color="auto"/>
                <w:right w:val="none" w:sz="0" w:space="0" w:color="auto"/>
              </w:divBdr>
            </w:div>
            <w:div w:id="1263144537">
              <w:marLeft w:val="0"/>
              <w:marRight w:val="0"/>
              <w:marTop w:val="0"/>
              <w:marBottom w:val="0"/>
              <w:divBdr>
                <w:top w:val="none" w:sz="0" w:space="0" w:color="auto"/>
                <w:left w:val="none" w:sz="0" w:space="0" w:color="auto"/>
                <w:bottom w:val="none" w:sz="0" w:space="0" w:color="auto"/>
                <w:right w:val="none" w:sz="0" w:space="0" w:color="auto"/>
              </w:divBdr>
            </w:div>
            <w:div w:id="1736277256">
              <w:marLeft w:val="0"/>
              <w:marRight w:val="0"/>
              <w:marTop w:val="0"/>
              <w:marBottom w:val="0"/>
              <w:divBdr>
                <w:top w:val="none" w:sz="0" w:space="0" w:color="auto"/>
                <w:left w:val="none" w:sz="0" w:space="0" w:color="auto"/>
                <w:bottom w:val="none" w:sz="0" w:space="0" w:color="auto"/>
                <w:right w:val="none" w:sz="0" w:space="0" w:color="auto"/>
              </w:divBdr>
            </w:div>
            <w:div w:id="1282033744">
              <w:marLeft w:val="0"/>
              <w:marRight w:val="0"/>
              <w:marTop w:val="0"/>
              <w:marBottom w:val="0"/>
              <w:divBdr>
                <w:top w:val="none" w:sz="0" w:space="0" w:color="auto"/>
                <w:left w:val="none" w:sz="0" w:space="0" w:color="auto"/>
                <w:bottom w:val="none" w:sz="0" w:space="0" w:color="auto"/>
                <w:right w:val="none" w:sz="0" w:space="0" w:color="auto"/>
              </w:divBdr>
            </w:div>
            <w:div w:id="1231771932">
              <w:marLeft w:val="0"/>
              <w:marRight w:val="0"/>
              <w:marTop w:val="0"/>
              <w:marBottom w:val="0"/>
              <w:divBdr>
                <w:top w:val="none" w:sz="0" w:space="0" w:color="auto"/>
                <w:left w:val="none" w:sz="0" w:space="0" w:color="auto"/>
                <w:bottom w:val="none" w:sz="0" w:space="0" w:color="auto"/>
                <w:right w:val="none" w:sz="0" w:space="0" w:color="auto"/>
              </w:divBdr>
            </w:div>
            <w:div w:id="734427972">
              <w:marLeft w:val="0"/>
              <w:marRight w:val="0"/>
              <w:marTop w:val="0"/>
              <w:marBottom w:val="0"/>
              <w:divBdr>
                <w:top w:val="none" w:sz="0" w:space="0" w:color="auto"/>
                <w:left w:val="none" w:sz="0" w:space="0" w:color="auto"/>
                <w:bottom w:val="none" w:sz="0" w:space="0" w:color="auto"/>
                <w:right w:val="none" w:sz="0" w:space="0" w:color="auto"/>
              </w:divBdr>
            </w:div>
            <w:div w:id="215512612">
              <w:marLeft w:val="0"/>
              <w:marRight w:val="0"/>
              <w:marTop w:val="0"/>
              <w:marBottom w:val="0"/>
              <w:divBdr>
                <w:top w:val="none" w:sz="0" w:space="0" w:color="auto"/>
                <w:left w:val="none" w:sz="0" w:space="0" w:color="auto"/>
                <w:bottom w:val="none" w:sz="0" w:space="0" w:color="auto"/>
                <w:right w:val="none" w:sz="0" w:space="0" w:color="auto"/>
              </w:divBdr>
            </w:div>
            <w:div w:id="2020960086">
              <w:marLeft w:val="0"/>
              <w:marRight w:val="0"/>
              <w:marTop w:val="0"/>
              <w:marBottom w:val="0"/>
              <w:divBdr>
                <w:top w:val="none" w:sz="0" w:space="0" w:color="auto"/>
                <w:left w:val="none" w:sz="0" w:space="0" w:color="auto"/>
                <w:bottom w:val="none" w:sz="0" w:space="0" w:color="auto"/>
                <w:right w:val="none" w:sz="0" w:space="0" w:color="auto"/>
              </w:divBdr>
            </w:div>
            <w:div w:id="2127000629">
              <w:marLeft w:val="0"/>
              <w:marRight w:val="0"/>
              <w:marTop w:val="0"/>
              <w:marBottom w:val="0"/>
              <w:divBdr>
                <w:top w:val="none" w:sz="0" w:space="0" w:color="auto"/>
                <w:left w:val="none" w:sz="0" w:space="0" w:color="auto"/>
                <w:bottom w:val="none" w:sz="0" w:space="0" w:color="auto"/>
                <w:right w:val="none" w:sz="0" w:space="0" w:color="auto"/>
              </w:divBdr>
            </w:div>
            <w:div w:id="952175982">
              <w:marLeft w:val="0"/>
              <w:marRight w:val="0"/>
              <w:marTop w:val="0"/>
              <w:marBottom w:val="0"/>
              <w:divBdr>
                <w:top w:val="none" w:sz="0" w:space="0" w:color="auto"/>
                <w:left w:val="none" w:sz="0" w:space="0" w:color="auto"/>
                <w:bottom w:val="none" w:sz="0" w:space="0" w:color="auto"/>
                <w:right w:val="none" w:sz="0" w:space="0" w:color="auto"/>
              </w:divBdr>
            </w:div>
            <w:div w:id="829948486">
              <w:marLeft w:val="0"/>
              <w:marRight w:val="0"/>
              <w:marTop w:val="0"/>
              <w:marBottom w:val="0"/>
              <w:divBdr>
                <w:top w:val="none" w:sz="0" w:space="0" w:color="auto"/>
                <w:left w:val="none" w:sz="0" w:space="0" w:color="auto"/>
                <w:bottom w:val="none" w:sz="0" w:space="0" w:color="auto"/>
                <w:right w:val="none" w:sz="0" w:space="0" w:color="auto"/>
              </w:divBdr>
            </w:div>
            <w:div w:id="13304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 w:id="20982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cruitment@oneknowsley.or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oneknowsley.org/wp-content/uploads/2023/12/Knowsley_Place_Report_Summary_14.12.2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A3DA02DF3254AA5603FF261E3DDAC" ma:contentTypeVersion="18" ma:contentTypeDescription="Create a new document." ma:contentTypeScope="" ma:versionID="29bea671ba85cf610ec14b7cb2ee4466">
  <xsd:schema xmlns:xsd="http://www.w3.org/2001/XMLSchema" xmlns:xs="http://www.w3.org/2001/XMLSchema" xmlns:p="http://schemas.microsoft.com/office/2006/metadata/properties" xmlns:ns2="5c2906f1-6bdd-4a1b-87ae-52689f4a09ee" xmlns:ns3="2cf87ab9-405f-4fe0-9cc9-1aa331c409b1" targetNamespace="http://schemas.microsoft.com/office/2006/metadata/properties" ma:root="true" ma:fieldsID="da4eee78e77f43ca9a109fed53789742" ns2:_="" ns3:_="">
    <xsd:import namespace="5c2906f1-6bdd-4a1b-87ae-52689f4a09ee"/>
    <xsd:import namespace="2cf87ab9-405f-4fe0-9cc9-1aa331c40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06f1-6bdd-4a1b-87ae-52689f4a0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a77e4c-f3fa-4815-8e4a-4c1dd4bd3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87ab9-405f-4fe0-9cc9-1aa331c409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ba2d3-18ba-4290-bcde-09585859e68c}" ma:internalName="TaxCatchAll" ma:showField="CatchAllData" ma:web="2cf87ab9-405f-4fe0-9cc9-1aa331c40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2906f1-6bdd-4a1b-87ae-52689f4a09ee">
      <Terms xmlns="http://schemas.microsoft.com/office/infopath/2007/PartnerControls"/>
    </lcf76f155ced4ddcb4097134ff3c332f>
    <TaxCatchAll xmlns="2cf87ab9-405f-4fe0-9cc9-1aa331c409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0094-2F62-4C92-8151-5B153EC9DF10}"/>
</file>

<file path=customXml/itemProps2.xml><?xml version="1.0" encoding="utf-8"?>
<ds:datastoreItem xmlns:ds="http://schemas.openxmlformats.org/officeDocument/2006/customXml" ds:itemID="{CB0A695F-F88A-4E2B-869E-CB1166609F50}">
  <ds:schemaRefs>
    <ds:schemaRef ds:uri="http://schemas.microsoft.com/sharepoint/v3/contenttype/forms"/>
  </ds:schemaRefs>
</ds:datastoreItem>
</file>

<file path=customXml/itemProps3.xml><?xml version="1.0" encoding="utf-8"?>
<ds:datastoreItem xmlns:ds="http://schemas.openxmlformats.org/officeDocument/2006/customXml" ds:itemID="{F5851861-1873-46E2-8FD6-47377B30AC1A}">
  <ds:schemaRefs>
    <ds:schemaRef ds:uri="http://schemas.microsoft.com/office/2006/metadata/properties"/>
    <ds:schemaRef ds:uri="http://schemas.microsoft.com/office/infopath/2007/PartnerControls"/>
    <ds:schemaRef ds:uri="9f6bfa50-7788-4bc4-8f31-b9ffc3805faa"/>
    <ds:schemaRef ds:uri="3ef01444-db6d-430f-a437-85b8ab5c6bf3"/>
  </ds:schemaRefs>
</ds:datastoreItem>
</file>

<file path=customXml/itemProps4.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Senior Mental Health Care Navigator</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Mental Health Care Navigator</dc:title>
  <dc:subject/>
  <dc:creator>Racheal Jones</dc:creator>
  <cp:keywords/>
  <dc:description/>
  <cp:lastModifiedBy>Ashley Murphy</cp:lastModifiedBy>
  <cp:revision>2</cp:revision>
  <cp:lastPrinted>2022-02-15T16:45:00Z</cp:lastPrinted>
  <dcterms:created xsi:type="dcterms:W3CDTF">2025-02-27T14:51:00Z</dcterms:created>
  <dcterms:modified xsi:type="dcterms:W3CDTF">2025-02-27T14:51:00Z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0x010100393A3DA02DF3254AA5603FF261E3DDAC</vt:lpwstr>
  </property>
  <property fmtid="{D5CDD505-2E9C-101B-9397-08002B2CF9AE}" pid="3" name="MediaServiceImageTags">
    <vt:lpwstr/>
  </property>
</Properties>
</file>